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679" w:rsidRPr="00D05A01" w:rsidRDefault="008A0679" w:rsidP="00973D08">
      <w:pPr>
        <w:spacing w:after="0" w:line="240" w:lineRule="auto"/>
        <w:jc w:val="center"/>
        <w:rPr>
          <w:rFonts w:ascii="Arial" w:hAnsi="Arial" w:cs="Arial"/>
          <w:b/>
          <w:sz w:val="30"/>
          <w:szCs w:val="24"/>
        </w:rPr>
      </w:pPr>
    </w:p>
    <w:p w:rsidR="008A0679" w:rsidRPr="00D05A01" w:rsidRDefault="00A10451" w:rsidP="008A0679">
      <w:pPr>
        <w:tabs>
          <w:tab w:val="left" w:pos="6555"/>
        </w:tabs>
        <w:spacing w:after="0" w:line="240" w:lineRule="auto"/>
        <w:ind w:firstLine="1530"/>
        <w:rPr>
          <w:rFonts w:ascii="Arial" w:hAnsi="Arial" w:cs="Arial"/>
          <w:b/>
          <w:sz w:val="24"/>
          <w:szCs w:val="24"/>
        </w:rPr>
      </w:pPr>
      <w:r w:rsidRPr="00A10451">
        <w:rPr>
          <w:rFonts w:ascii="Arial" w:hAnsi="Arial" w:cs="Arial"/>
          <w:b/>
          <w:noProof/>
          <w:sz w:val="30"/>
          <w:szCs w:val="24"/>
          <w:lang w:val="en-PH" w:eastAsia="en-PH"/>
        </w:rPr>
        <w:pict>
          <v:shapetype id="_x0000_t202" coordsize="21600,21600" o:spt="202" path="m,l,21600r21600,l21600,xe">
            <v:stroke joinstyle="miter"/>
            <v:path gradientshapeok="t" o:connecttype="rect"/>
          </v:shapetype>
          <v:shape id="_x0000_s1030" type="#_x0000_t202" style="position:absolute;left:0;text-align:left;margin-left:150.5pt;margin-top:6pt;width:180.55pt;height:49.85pt;z-index:251659776;mso-width-percent:400;mso-width-percent:400;mso-width-relative:margin;mso-height-relative:margin" stroked="f">
            <v:textbox>
              <w:txbxContent>
                <w:p w:rsidR="008A0679" w:rsidRPr="00556A58" w:rsidRDefault="008A0679" w:rsidP="008A0679">
                  <w:pPr>
                    <w:spacing w:after="0" w:line="240" w:lineRule="auto"/>
                    <w:jc w:val="center"/>
                    <w:rPr>
                      <w:rFonts w:cs="Tahoma"/>
                      <w:sz w:val="24"/>
                      <w:szCs w:val="24"/>
                    </w:rPr>
                  </w:pPr>
                  <w:r w:rsidRPr="00556A58">
                    <w:rPr>
                      <w:rFonts w:cs="Tahoma"/>
                      <w:sz w:val="24"/>
                      <w:szCs w:val="24"/>
                    </w:rPr>
                    <w:t>Republic of the Philippines</w:t>
                  </w:r>
                </w:p>
                <w:p w:rsidR="008A0679" w:rsidRPr="00556A58" w:rsidRDefault="008A0679" w:rsidP="008A0679">
                  <w:pPr>
                    <w:spacing w:after="0" w:line="240" w:lineRule="auto"/>
                    <w:jc w:val="center"/>
                    <w:rPr>
                      <w:rFonts w:cs="Tahoma"/>
                      <w:b/>
                      <w:sz w:val="24"/>
                      <w:szCs w:val="24"/>
                    </w:rPr>
                  </w:pPr>
                  <w:r w:rsidRPr="00556A58">
                    <w:rPr>
                      <w:rFonts w:cs="Tahoma"/>
                      <w:b/>
                      <w:sz w:val="24"/>
                      <w:szCs w:val="24"/>
                    </w:rPr>
                    <w:t>MUNICIPALITY OF MATNOG</w:t>
                  </w:r>
                </w:p>
                <w:p w:rsidR="008A0679" w:rsidRPr="00556A58" w:rsidRDefault="008A0679" w:rsidP="008A0679">
                  <w:pPr>
                    <w:spacing w:after="0" w:line="240" w:lineRule="auto"/>
                    <w:jc w:val="center"/>
                    <w:rPr>
                      <w:rFonts w:cs="Tahoma"/>
                      <w:sz w:val="24"/>
                      <w:szCs w:val="24"/>
                    </w:rPr>
                  </w:pPr>
                  <w:r w:rsidRPr="00556A58">
                    <w:rPr>
                      <w:rFonts w:cs="Tahoma"/>
                      <w:sz w:val="24"/>
                      <w:szCs w:val="24"/>
                    </w:rPr>
                    <w:t>Province of Sorsogon</w:t>
                  </w:r>
                </w:p>
                <w:p w:rsidR="008A0679" w:rsidRDefault="008A0679" w:rsidP="008A0679">
                  <w:pPr>
                    <w:pStyle w:val="ListParagraph"/>
                    <w:spacing w:after="0" w:line="240" w:lineRule="auto"/>
                    <w:jc w:val="center"/>
                  </w:pPr>
                </w:p>
              </w:txbxContent>
            </v:textbox>
          </v:shape>
        </w:pict>
      </w:r>
      <w:r w:rsidR="008A0679" w:rsidRPr="00D05A01">
        <w:rPr>
          <w:rFonts w:ascii="Arial" w:hAnsi="Arial" w:cs="Arial"/>
          <w:b/>
          <w:sz w:val="24"/>
          <w:szCs w:val="24"/>
        </w:rPr>
        <w:object w:dxaOrig="108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5pt" o:ole="">
            <v:imagedata r:id="rId7" o:title=""/>
          </v:shape>
          <o:OLEObject Type="Embed" ProgID="Photoshop.Image.8" ShapeID="_x0000_i1025" DrawAspect="Content" ObjectID="_1715410446" r:id="rId8">
            <o:FieldCodes>\s</o:FieldCodes>
          </o:OLEObject>
        </w:object>
      </w:r>
      <w:r w:rsidR="008A0679" w:rsidRPr="00D05A01">
        <w:rPr>
          <w:rFonts w:ascii="Arial" w:hAnsi="Arial" w:cs="Arial"/>
          <w:b/>
          <w:sz w:val="24"/>
          <w:szCs w:val="24"/>
        </w:rPr>
        <w:tab/>
      </w:r>
    </w:p>
    <w:p w:rsidR="008A0679" w:rsidRPr="00D05A01" w:rsidRDefault="008A0679" w:rsidP="008A0679">
      <w:pPr>
        <w:spacing w:after="0" w:line="240" w:lineRule="auto"/>
        <w:jc w:val="center"/>
        <w:rPr>
          <w:rFonts w:ascii="Arial" w:hAnsi="Arial" w:cs="Arial"/>
          <w:b/>
          <w:sz w:val="30"/>
          <w:szCs w:val="24"/>
        </w:rPr>
      </w:pPr>
    </w:p>
    <w:p w:rsidR="008A0679" w:rsidRPr="00D05A01" w:rsidRDefault="008A0679" w:rsidP="008A0679">
      <w:pPr>
        <w:pStyle w:val="NoSpacing"/>
        <w:jc w:val="center"/>
        <w:rPr>
          <w:rFonts w:ascii="Arial" w:hAnsi="Arial" w:cs="Arial"/>
        </w:rPr>
      </w:pPr>
    </w:p>
    <w:p w:rsidR="00D05A01" w:rsidRPr="00D05A01" w:rsidRDefault="008A0679" w:rsidP="00D05A01">
      <w:pPr>
        <w:pStyle w:val="NoSpacing"/>
        <w:jc w:val="center"/>
        <w:rPr>
          <w:rFonts w:ascii="Arial" w:hAnsi="Arial" w:cs="Arial"/>
          <w:b/>
          <w:sz w:val="32"/>
        </w:rPr>
      </w:pPr>
      <w:r w:rsidRPr="00D05A01">
        <w:rPr>
          <w:rFonts w:ascii="Arial" w:hAnsi="Arial" w:cs="Arial"/>
          <w:b/>
          <w:sz w:val="32"/>
        </w:rPr>
        <w:t>OFFICE OF THE MUNICIPAL AGRICULTURIST</w:t>
      </w:r>
    </w:p>
    <w:p w:rsidR="00D05A01" w:rsidRPr="00D05A01" w:rsidRDefault="00D05A01" w:rsidP="00D05A01">
      <w:pPr>
        <w:pStyle w:val="Heading1"/>
        <w:jc w:val="both"/>
        <w:rPr>
          <w:rFonts w:eastAsia="Arial Unicode MS"/>
          <w:sz w:val="24"/>
          <w:szCs w:val="24"/>
        </w:rPr>
      </w:pPr>
      <w:r w:rsidRPr="00D05A01">
        <w:rPr>
          <w:rFonts w:eastAsia="Arial Unicode MS"/>
          <w:sz w:val="24"/>
          <w:szCs w:val="24"/>
        </w:rPr>
        <w:t>OFFICE DESCRIPTION:</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bookmarkStart w:id="0" w:name="_Toc51145291"/>
    </w:p>
    <w:p w:rsidR="00D05A01" w:rsidRPr="00D05A01" w:rsidRDefault="00D05A01" w:rsidP="00D05A01">
      <w:pPr>
        <w:pStyle w:val="NormalWeb"/>
        <w:shd w:val="clear" w:color="auto" w:fill="FFFFFF"/>
        <w:spacing w:before="0" w:beforeAutospacing="0" w:after="0" w:afterAutospacing="0"/>
        <w:ind w:firstLine="720"/>
        <w:jc w:val="both"/>
        <w:textAlignment w:val="baseline"/>
        <w:rPr>
          <w:rFonts w:ascii="Arial" w:hAnsi="Arial" w:cs="Arial"/>
        </w:rPr>
      </w:pPr>
      <w:r w:rsidRPr="00D05A01">
        <w:rPr>
          <w:rFonts w:ascii="Arial" w:hAnsi="Arial" w:cs="Arial"/>
        </w:rPr>
        <w:t xml:space="preserve">The Municipal Agriculture Office takes charge of the LGU’s </w:t>
      </w:r>
      <w:r w:rsidRPr="00D05A01">
        <w:rPr>
          <w:rFonts w:ascii="Arial" w:hAnsi="Arial" w:cs="Arial"/>
          <w:b/>
        </w:rPr>
        <w:t>agricultural services</w:t>
      </w:r>
      <w:r w:rsidRPr="00D05A01">
        <w:rPr>
          <w:rFonts w:ascii="Arial" w:hAnsi="Arial" w:cs="Arial"/>
        </w:rPr>
        <w:t xml:space="preserve"> and in so doing performs the following functions:</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(1) Formulate measures for the approval of the sanggunian and provide technical assistance and support to the mayor in carrying out said measures to ensure the delivery of basic services and provisions of adequate facilities relative to agricultural services as provided for under Section 17 of the Local Government Code;</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(2) Develop plans and strategies and upon approval thereof by the mayor,  implement the same, particularly those which have to do with agricultural programs and projects which the mayor is empowered to implement and which the sanggunian is empowered to provide;</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(3) In addition the office has the following duties:</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numPr>
          <w:ilvl w:val="0"/>
          <w:numId w:val="37"/>
        </w:numPr>
        <w:shd w:val="clear" w:color="auto" w:fill="FFFFFF"/>
        <w:spacing w:before="0" w:beforeAutospacing="0" w:after="0" w:afterAutospacing="0"/>
        <w:ind w:left="1800"/>
        <w:jc w:val="both"/>
        <w:textAlignment w:val="baseline"/>
        <w:rPr>
          <w:rFonts w:ascii="Arial" w:hAnsi="Arial" w:cs="Arial"/>
        </w:rPr>
      </w:pPr>
      <w:r w:rsidRPr="00D05A01">
        <w:rPr>
          <w:rFonts w:ascii="Arial" w:hAnsi="Arial" w:cs="Arial"/>
        </w:rPr>
        <w:t xml:space="preserve">Ensure that maximum assistance and access to resources in the production, processing and marketing of agricultural and aqua-cultural and marine products are extended to </w:t>
      </w:r>
      <w:r w:rsidRPr="00D05A01">
        <w:rPr>
          <w:rFonts w:ascii="Arial" w:hAnsi="Arial" w:cs="Arial"/>
          <w:b/>
        </w:rPr>
        <w:t>farmers, fishermen, local entrepreneurs, women and youth</w:t>
      </w:r>
      <w:r w:rsidRPr="00D05A01">
        <w:rPr>
          <w:rFonts w:ascii="Arial" w:hAnsi="Arial" w:cs="Arial"/>
        </w:rPr>
        <w:t>;</w:t>
      </w:r>
    </w:p>
    <w:p w:rsidR="00D05A01" w:rsidRPr="00D05A01" w:rsidRDefault="00D05A01" w:rsidP="00D05A01">
      <w:pPr>
        <w:pStyle w:val="NormalWeb"/>
        <w:shd w:val="clear" w:color="auto" w:fill="FFFFFF"/>
        <w:spacing w:before="0" w:beforeAutospacing="0" w:after="0" w:afterAutospacing="0"/>
        <w:ind w:left="1080"/>
        <w:jc w:val="both"/>
        <w:textAlignment w:val="baseline"/>
        <w:rPr>
          <w:rFonts w:ascii="Arial" w:hAnsi="Arial" w:cs="Arial"/>
        </w:rPr>
      </w:pPr>
    </w:p>
    <w:p w:rsidR="00D05A01" w:rsidRPr="00D05A01" w:rsidRDefault="00D05A01" w:rsidP="00D05A01">
      <w:pPr>
        <w:pStyle w:val="NormalWeb"/>
        <w:numPr>
          <w:ilvl w:val="0"/>
          <w:numId w:val="37"/>
        </w:numPr>
        <w:shd w:val="clear" w:color="auto" w:fill="FFFFFF"/>
        <w:spacing w:before="0" w:beforeAutospacing="0" w:after="0" w:afterAutospacing="0"/>
        <w:ind w:left="1800"/>
        <w:jc w:val="both"/>
        <w:textAlignment w:val="baseline"/>
        <w:rPr>
          <w:rFonts w:ascii="Arial" w:hAnsi="Arial" w:cs="Arial"/>
        </w:rPr>
      </w:pPr>
      <w:r w:rsidRPr="00D05A01">
        <w:rPr>
          <w:rFonts w:ascii="Arial" w:hAnsi="Arial" w:cs="Arial"/>
        </w:rPr>
        <w:t>Conduct or cause to be conducted location-specific agricultural researches and assist in making available the appropriate technology arising out of and disseminating information on basic research on crops, preventive and control of plant diseases and pests, and other agricultural matters which will maximize productivity;</w:t>
      </w:r>
    </w:p>
    <w:p w:rsidR="00D05A01" w:rsidRPr="00D05A01" w:rsidRDefault="00D05A01" w:rsidP="00D05A01">
      <w:pPr>
        <w:pStyle w:val="NormalWeb"/>
        <w:shd w:val="clear" w:color="auto" w:fill="FFFFFF"/>
        <w:spacing w:before="0" w:beforeAutospacing="0" w:after="0" w:afterAutospacing="0"/>
        <w:ind w:left="1080"/>
        <w:jc w:val="both"/>
        <w:textAlignment w:val="baseline"/>
        <w:rPr>
          <w:rFonts w:ascii="Arial" w:hAnsi="Arial" w:cs="Arial"/>
        </w:rPr>
      </w:pPr>
    </w:p>
    <w:p w:rsidR="00D05A01" w:rsidRPr="00D05A01" w:rsidRDefault="00D05A01" w:rsidP="00D05A01">
      <w:pPr>
        <w:pStyle w:val="NormalWeb"/>
        <w:numPr>
          <w:ilvl w:val="0"/>
          <w:numId w:val="37"/>
        </w:numPr>
        <w:shd w:val="clear" w:color="auto" w:fill="FFFFFF"/>
        <w:spacing w:before="0" w:beforeAutospacing="0" w:after="0" w:afterAutospacing="0"/>
        <w:ind w:left="1800"/>
        <w:jc w:val="both"/>
        <w:textAlignment w:val="baseline"/>
        <w:rPr>
          <w:rFonts w:ascii="Arial" w:hAnsi="Arial" w:cs="Arial"/>
        </w:rPr>
      </w:pPr>
      <w:r w:rsidRPr="00D05A01">
        <w:rPr>
          <w:rFonts w:ascii="Arial" w:hAnsi="Arial" w:cs="Arial"/>
        </w:rPr>
        <w:t>Assist the mayor in the establishment and extension services of demonstration forms or aqua-culture and marine products;</w:t>
      </w:r>
    </w:p>
    <w:p w:rsidR="00D05A01" w:rsidRPr="00D05A01" w:rsidRDefault="00D05A01" w:rsidP="00D05A01">
      <w:pPr>
        <w:pStyle w:val="NormalWeb"/>
        <w:shd w:val="clear" w:color="auto" w:fill="FFFFFF"/>
        <w:spacing w:before="0" w:beforeAutospacing="0" w:after="0" w:afterAutospacing="0"/>
        <w:ind w:left="1080"/>
        <w:jc w:val="both"/>
        <w:textAlignment w:val="baseline"/>
        <w:rPr>
          <w:rFonts w:ascii="Arial" w:hAnsi="Arial" w:cs="Arial"/>
        </w:rPr>
      </w:pPr>
    </w:p>
    <w:p w:rsidR="00D05A01" w:rsidRPr="00D05A01" w:rsidRDefault="00D05A01" w:rsidP="00D05A01">
      <w:pPr>
        <w:pStyle w:val="NormalWeb"/>
        <w:numPr>
          <w:ilvl w:val="0"/>
          <w:numId w:val="37"/>
        </w:numPr>
        <w:shd w:val="clear" w:color="auto" w:fill="FFFFFF"/>
        <w:spacing w:before="0" w:beforeAutospacing="0" w:after="0" w:afterAutospacing="0"/>
        <w:ind w:left="1800"/>
        <w:jc w:val="both"/>
        <w:textAlignment w:val="baseline"/>
        <w:rPr>
          <w:rFonts w:ascii="Arial" w:hAnsi="Arial" w:cs="Arial"/>
        </w:rPr>
      </w:pPr>
      <w:r w:rsidRPr="00D05A01">
        <w:rPr>
          <w:rFonts w:ascii="Arial" w:hAnsi="Arial" w:cs="Arial"/>
        </w:rPr>
        <w:t>Enforce rules and regulations relating to agriculture and aqua-culture;</w:t>
      </w:r>
    </w:p>
    <w:p w:rsidR="00D05A01" w:rsidRPr="00D05A01" w:rsidRDefault="00D05A01" w:rsidP="00D05A01">
      <w:pPr>
        <w:pStyle w:val="NormalWeb"/>
        <w:shd w:val="clear" w:color="auto" w:fill="FFFFFF"/>
        <w:spacing w:before="0" w:beforeAutospacing="0" w:after="0" w:afterAutospacing="0"/>
        <w:ind w:left="1080"/>
        <w:jc w:val="both"/>
        <w:textAlignment w:val="baseline"/>
        <w:rPr>
          <w:rFonts w:ascii="Arial" w:hAnsi="Arial" w:cs="Arial"/>
        </w:rPr>
      </w:pPr>
    </w:p>
    <w:p w:rsidR="00D05A01" w:rsidRPr="00D05A01" w:rsidRDefault="00D05A01" w:rsidP="00D05A01">
      <w:pPr>
        <w:pStyle w:val="NormalWeb"/>
        <w:numPr>
          <w:ilvl w:val="0"/>
          <w:numId w:val="37"/>
        </w:numPr>
        <w:shd w:val="clear" w:color="auto" w:fill="FFFFFF"/>
        <w:spacing w:before="0" w:beforeAutospacing="0" w:after="0" w:afterAutospacing="0"/>
        <w:ind w:left="1800"/>
        <w:jc w:val="both"/>
        <w:textAlignment w:val="baseline"/>
        <w:rPr>
          <w:rFonts w:ascii="Arial" w:hAnsi="Arial" w:cs="Arial"/>
        </w:rPr>
      </w:pPr>
      <w:r w:rsidRPr="00D05A01">
        <w:rPr>
          <w:rFonts w:ascii="Arial" w:hAnsi="Arial" w:cs="Arial"/>
        </w:rPr>
        <w:t>Coordinate with government agencies and non-governmental organizations which promote agricultural productivity through appropriate technology compatible with environmental integrity;</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(4) Be in the frontline of delivery of basic agricultural services, particularly those needed for the survival of the inhabitants during and in the aftermath of man-made and natural disasters;</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(5) Recommend to the sanggunian and advise the mayoron all other matters related to agriculture and aqua-culture which will improve the livelihood and living conditions of the inhabitants; and</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r w:rsidRPr="00D05A01">
        <w:rPr>
          <w:rFonts w:ascii="Arial" w:hAnsi="Arial" w:cs="Arial"/>
        </w:rPr>
        <w:t>(6) Exercise such other powers and perform such other duties and functions as may be prescribed by law or ordinance;</w:t>
      </w:r>
    </w:p>
    <w:p w:rsidR="00D05A01" w:rsidRPr="00D05A01" w:rsidRDefault="00D05A01" w:rsidP="00D05A01">
      <w:pPr>
        <w:pStyle w:val="NormalWeb"/>
        <w:shd w:val="clear" w:color="auto" w:fill="FFFFFF"/>
        <w:spacing w:before="0" w:beforeAutospacing="0" w:after="0" w:afterAutospacing="0"/>
        <w:jc w:val="both"/>
        <w:textAlignment w:val="baseline"/>
        <w:rPr>
          <w:rFonts w:ascii="Arial" w:hAnsi="Arial" w:cs="Arial"/>
        </w:rPr>
      </w:pPr>
    </w:p>
    <w:p w:rsidR="00D05A01" w:rsidRPr="00D05A01" w:rsidRDefault="00D05A01" w:rsidP="00D05A01">
      <w:pPr>
        <w:pStyle w:val="Heading1"/>
        <w:jc w:val="both"/>
        <w:rPr>
          <w:rFonts w:eastAsia="Arial Unicode MS"/>
          <w:sz w:val="24"/>
          <w:szCs w:val="24"/>
        </w:rPr>
      </w:pPr>
      <w:r w:rsidRPr="00D05A01">
        <w:rPr>
          <w:rFonts w:eastAsia="Arial Unicode MS"/>
          <w:sz w:val="24"/>
          <w:szCs w:val="24"/>
        </w:rPr>
        <w:t>ROLES, DUTIES AND RESPONSIBILITIES</w:t>
      </w:r>
      <w:bookmarkEnd w:id="0"/>
    </w:p>
    <w:p w:rsidR="00D05A01" w:rsidRPr="00D05A01" w:rsidRDefault="00D05A01" w:rsidP="00D05A01">
      <w:pPr>
        <w:spacing w:line="240" w:lineRule="auto"/>
        <w:rPr>
          <w:rFonts w:ascii="Arial" w:hAnsi="Arial" w:cs="Arial"/>
          <w:b/>
        </w:rPr>
      </w:pPr>
    </w:p>
    <w:p w:rsidR="00D05A01" w:rsidRPr="00D05A01" w:rsidRDefault="00D05A01" w:rsidP="00D05A01">
      <w:pPr>
        <w:spacing w:line="240" w:lineRule="auto"/>
        <w:rPr>
          <w:rFonts w:ascii="Arial" w:hAnsi="Arial" w:cs="Arial"/>
          <w:b/>
          <w:sz w:val="24"/>
          <w:szCs w:val="24"/>
        </w:rPr>
      </w:pPr>
      <w:r w:rsidRPr="00D05A01">
        <w:rPr>
          <w:rFonts w:ascii="Arial" w:hAnsi="Arial" w:cs="Arial"/>
          <w:b/>
          <w:sz w:val="24"/>
          <w:szCs w:val="24"/>
        </w:rPr>
        <w:lastRenderedPageBreak/>
        <w:t>MUNICIPAL AGRICULTURIST</w:t>
      </w:r>
    </w:p>
    <w:p w:rsidR="00D05A01" w:rsidRPr="00D05A01" w:rsidRDefault="00D05A01" w:rsidP="00D05A01">
      <w:pPr>
        <w:spacing w:line="240" w:lineRule="auto"/>
        <w:ind w:left="426" w:hanging="284"/>
        <w:jc w:val="both"/>
        <w:rPr>
          <w:rFonts w:ascii="Arial" w:hAnsi="Arial" w:cs="Arial"/>
          <w:color w:val="000000"/>
          <w:sz w:val="24"/>
          <w:szCs w:val="24"/>
        </w:rPr>
      </w:pPr>
      <w:r w:rsidRPr="00D05A01">
        <w:rPr>
          <w:rFonts w:ascii="Arial" w:hAnsi="Arial" w:cs="Arial"/>
          <w:sz w:val="24"/>
          <w:szCs w:val="24"/>
        </w:rPr>
        <w:t xml:space="preserve">1. </w:t>
      </w:r>
      <w:r w:rsidRPr="00D05A01">
        <w:rPr>
          <w:rFonts w:ascii="Arial" w:hAnsi="Arial" w:cs="Arial"/>
          <w:color w:val="000000"/>
          <w:sz w:val="24"/>
          <w:szCs w:val="24"/>
        </w:rPr>
        <w:t>Monitor/Supervise of the implementation of agriculture and fishery programs and projects.</w:t>
      </w:r>
    </w:p>
    <w:p w:rsidR="00D05A01" w:rsidRPr="00D05A01" w:rsidRDefault="00D05A01" w:rsidP="00D05A01">
      <w:pPr>
        <w:spacing w:line="240" w:lineRule="auto"/>
        <w:ind w:left="426" w:hanging="284"/>
        <w:jc w:val="both"/>
        <w:rPr>
          <w:rFonts w:ascii="Arial" w:hAnsi="Arial" w:cs="Arial"/>
          <w:sz w:val="24"/>
          <w:szCs w:val="24"/>
        </w:rPr>
      </w:pPr>
      <w:r w:rsidRPr="00D05A01">
        <w:rPr>
          <w:rFonts w:ascii="Arial" w:hAnsi="Arial" w:cs="Arial"/>
          <w:sz w:val="24"/>
          <w:szCs w:val="24"/>
        </w:rPr>
        <w:t>2. Monitor reports and submission of crop planting, harvesting and production; fish catch and fish culture production; and livestock production by assigned ATs.</w:t>
      </w:r>
    </w:p>
    <w:p w:rsidR="00D05A01" w:rsidRPr="00D05A01" w:rsidRDefault="00D05A01" w:rsidP="00D05A01">
      <w:pPr>
        <w:spacing w:line="240" w:lineRule="auto"/>
        <w:ind w:left="426" w:hanging="284"/>
        <w:jc w:val="both"/>
        <w:rPr>
          <w:rFonts w:ascii="Arial" w:hAnsi="Arial" w:cs="Arial"/>
          <w:sz w:val="24"/>
          <w:szCs w:val="24"/>
        </w:rPr>
      </w:pPr>
      <w:r w:rsidRPr="00D05A01">
        <w:rPr>
          <w:rFonts w:ascii="Arial" w:hAnsi="Arial" w:cs="Arial"/>
          <w:sz w:val="24"/>
          <w:szCs w:val="24"/>
        </w:rPr>
        <w:t>3. Facilitate conduct of extension services, techno-demo and research/study on agri-fisheries to maximize production.</w:t>
      </w:r>
    </w:p>
    <w:p w:rsidR="00D05A01" w:rsidRPr="00D05A01" w:rsidRDefault="00D05A01" w:rsidP="00D05A01">
      <w:pPr>
        <w:spacing w:line="240" w:lineRule="auto"/>
        <w:ind w:left="426" w:hanging="284"/>
        <w:jc w:val="both"/>
        <w:rPr>
          <w:rFonts w:ascii="Arial" w:hAnsi="Arial" w:cs="Arial"/>
          <w:sz w:val="24"/>
          <w:szCs w:val="24"/>
        </w:rPr>
      </w:pPr>
      <w:r w:rsidRPr="00D05A01">
        <w:rPr>
          <w:rFonts w:ascii="Arial" w:hAnsi="Arial" w:cs="Arial"/>
          <w:sz w:val="24"/>
          <w:szCs w:val="24"/>
        </w:rPr>
        <w:t>4. Formulate measures and develop plans relative agricultural services upon approval of the Mayors and the Sangguniang Bayan</w:t>
      </w:r>
    </w:p>
    <w:p w:rsidR="00D05A01" w:rsidRPr="00D05A01" w:rsidRDefault="00D05A01" w:rsidP="00D05A01">
      <w:pPr>
        <w:spacing w:line="240" w:lineRule="auto"/>
        <w:ind w:left="426" w:hanging="284"/>
        <w:jc w:val="both"/>
        <w:rPr>
          <w:rFonts w:ascii="Arial" w:hAnsi="Arial" w:cs="Arial"/>
          <w:sz w:val="24"/>
          <w:szCs w:val="24"/>
        </w:rPr>
      </w:pPr>
      <w:r w:rsidRPr="00D05A01">
        <w:rPr>
          <w:rFonts w:ascii="Arial" w:hAnsi="Arial" w:cs="Arial"/>
          <w:sz w:val="24"/>
          <w:szCs w:val="24"/>
        </w:rPr>
        <w:t xml:space="preserve">5. Coordinate with other government agencies and non-government organizations for agri-fishery interventions that will benefits the local agri-fishery industry. </w:t>
      </w:r>
    </w:p>
    <w:p w:rsidR="00D05A01" w:rsidRPr="00D05A01" w:rsidRDefault="00D05A01" w:rsidP="00D05A01">
      <w:pPr>
        <w:spacing w:line="240" w:lineRule="auto"/>
        <w:ind w:left="426" w:hanging="284"/>
        <w:jc w:val="both"/>
        <w:rPr>
          <w:rFonts w:ascii="Arial" w:hAnsi="Arial" w:cs="Arial"/>
          <w:sz w:val="24"/>
          <w:szCs w:val="24"/>
        </w:rPr>
      </w:pPr>
      <w:r w:rsidRPr="00D05A01">
        <w:rPr>
          <w:rFonts w:ascii="Arial" w:hAnsi="Arial" w:cs="Arial"/>
          <w:sz w:val="24"/>
          <w:szCs w:val="24"/>
        </w:rPr>
        <w:t>6. Exercise such other powers and perform such other functions as may be prescribed by law or ordinance.</w:t>
      </w:r>
    </w:p>
    <w:p w:rsidR="00D05A01" w:rsidRPr="00D05A01" w:rsidRDefault="00D05A01" w:rsidP="00D05A01">
      <w:pPr>
        <w:spacing w:line="240" w:lineRule="auto"/>
        <w:jc w:val="both"/>
        <w:rPr>
          <w:rFonts w:ascii="Arial" w:hAnsi="Arial" w:cs="Arial"/>
          <w:b/>
          <w:sz w:val="24"/>
          <w:szCs w:val="24"/>
        </w:rPr>
      </w:pPr>
      <w:r w:rsidRPr="00D05A01">
        <w:rPr>
          <w:rFonts w:ascii="Arial" w:hAnsi="Arial" w:cs="Arial"/>
          <w:b/>
          <w:sz w:val="24"/>
          <w:szCs w:val="24"/>
        </w:rPr>
        <w:t>AGRICULTURAL TECHNOLOGIST</w:t>
      </w:r>
      <w:r w:rsidRPr="00D05A01">
        <w:rPr>
          <w:rFonts w:ascii="Arial" w:hAnsi="Arial" w:cs="Arial"/>
          <w:b/>
          <w:sz w:val="24"/>
          <w:szCs w:val="24"/>
        </w:rPr>
        <w:tab/>
      </w:r>
    </w:p>
    <w:p w:rsidR="00D05A01" w:rsidRPr="00D05A01" w:rsidRDefault="00D05A01" w:rsidP="00D05A01">
      <w:pPr>
        <w:spacing w:line="240" w:lineRule="auto"/>
        <w:jc w:val="both"/>
        <w:rPr>
          <w:rFonts w:ascii="Arial" w:hAnsi="Arial" w:cs="Arial"/>
          <w:sz w:val="24"/>
          <w:szCs w:val="24"/>
        </w:rPr>
      </w:pPr>
      <w:r w:rsidRPr="00D05A01">
        <w:rPr>
          <w:rFonts w:ascii="Arial" w:hAnsi="Arial" w:cs="Arial"/>
          <w:b/>
          <w:sz w:val="24"/>
          <w:szCs w:val="24"/>
        </w:rPr>
        <w:tab/>
      </w:r>
      <w:r w:rsidRPr="00D05A01">
        <w:rPr>
          <w:rFonts w:ascii="Arial" w:hAnsi="Arial" w:cs="Arial"/>
          <w:sz w:val="24"/>
          <w:szCs w:val="24"/>
        </w:rPr>
        <w:t>Takes charge of the various agricultural and fishery banner programs and in so doing are responsible for the following:</w:t>
      </w:r>
    </w:p>
    <w:p w:rsidR="00D05A01" w:rsidRPr="00D05A01" w:rsidRDefault="00D05A01" w:rsidP="00D05A01">
      <w:pPr>
        <w:pStyle w:val="ListParagraph"/>
        <w:numPr>
          <w:ilvl w:val="0"/>
          <w:numId w:val="38"/>
        </w:numPr>
        <w:spacing w:after="0" w:line="240" w:lineRule="auto"/>
        <w:jc w:val="both"/>
        <w:rPr>
          <w:rFonts w:ascii="Arial" w:hAnsi="Arial" w:cs="Arial"/>
          <w:sz w:val="24"/>
          <w:szCs w:val="24"/>
        </w:rPr>
      </w:pPr>
      <w:r w:rsidRPr="00D05A01">
        <w:rPr>
          <w:rFonts w:ascii="Arial" w:hAnsi="Arial" w:cs="Arial"/>
          <w:sz w:val="24"/>
          <w:szCs w:val="24"/>
        </w:rPr>
        <w:t>Monitor production of existing production areas;</w:t>
      </w:r>
    </w:p>
    <w:p w:rsidR="00D05A01" w:rsidRPr="00D05A01" w:rsidRDefault="00D05A01" w:rsidP="00D05A01">
      <w:pPr>
        <w:pStyle w:val="ListParagraph"/>
        <w:numPr>
          <w:ilvl w:val="0"/>
          <w:numId w:val="38"/>
        </w:numPr>
        <w:spacing w:after="0" w:line="240" w:lineRule="auto"/>
        <w:jc w:val="both"/>
        <w:rPr>
          <w:rFonts w:ascii="Arial" w:hAnsi="Arial" w:cs="Arial"/>
          <w:sz w:val="24"/>
          <w:szCs w:val="24"/>
        </w:rPr>
      </w:pPr>
      <w:r w:rsidRPr="00D05A01">
        <w:rPr>
          <w:rFonts w:ascii="Arial" w:hAnsi="Arial" w:cs="Arial"/>
          <w:sz w:val="24"/>
          <w:szCs w:val="24"/>
        </w:rPr>
        <w:t>Help boost production to improve farmer/fisherfolk income;</w:t>
      </w:r>
    </w:p>
    <w:p w:rsidR="00D05A01" w:rsidRPr="00D05A01" w:rsidRDefault="00D05A01" w:rsidP="00D05A01">
      <w:pPr>
        <w:pStyle w:val="ListParagraph"/>
        <w:numPr>
          <w:ilvl w:val="0"/>
          <w:numId w:val="38"/>
        </w:numPr>
        <w:spacing w:after="0" w:line="240" w:lineRule="auto"/>
        <w:jc w:val="both"/>
        <w:rPr>
          <w:rFonts w:ascii="Arial" w:hAnsi="Arial" w:cs="Arial"/>
          <w:sz w:val="24"/>
          <w:szCs w:val="24"/>
        </w:rPr>
      </w:pPr>
      <w:r w:rsidRPr="00D05A01">
        <w:rPr>
          <w:rFonts w:ascii="Arial" w:hAnsi="Arial" w:cs="Arial"/>
          <w:sz w:val="24"/>
          <w:szCs w:val="24"/>
        </w:rPr>
        <w:t>Conduct Orientations, Trainings and Techno Demo to strengthen and mobilize organized farmers/fisherfolk groups and communities;</w:t>
      </w:r>
    </w:p>
    <w:p w:rsidR="00D05A01" w:rsidRPr="00D05A01" w:rsidRDefault="00D05A01" w:rsidP="00D05A01">
      <w:pPr>
        <w:pStyle w:val="ListParagraph"/>
        <w:numPr>
          <w:ilvl w:val="0"/>
          <w:numId w:val="38"/>
        </w:numPr>
        <w:spacing w:after="0" w:line="240" w:lineRule="auto"/>
        <w:jc w:val="both"/>
        <w:rPr>
          <w:rFonts w:ascii="Arial" w:hAnsi="Arial" w:cs="Arial"/>
          <w:sz w:val="24"/>
          <w:szCs w:val="24"/>
        </w:rPr>
      </w:pPr>
      <w:r w:rsidRPr="00D05A01">
        <w:rPr>
          <w:rFonts w:ascii="Arial" w:hAnsi="Arial" w:cs="Arial"/>
          <w:sz w:val="24"/>
          <w:szCs w:val="24"/>
        </w:rPr>
        <w:t>Make periodic reports on production, activities and programs with relation to agriculture and fisheries;</w:t>
      </w:r>
    </w:p>
    <w:p w:rsidR="00D05A01" w:rsidRPr="00D05A01" w:rsidRDefault="00D05A01" w:rsidP="00D05A01">
      <w:pPr>
        <w:pStyle w:val="ListParagraph"/>
        <w:numPr>
          <w:ilvl w:val="0"/>
          <w:numId w:val="38"/>
        </w:numPr>
        <w:spacing w:after="0" w:line="240" w:lineRule="auto"/>
        <w:jc w:val="both"/>
        <w:rPr>
          <w:rFonts w:ascii="Arial" w:hAnsi="Arial" w:cs="Arial"/>
          <w:sz w:val="24"/>
          <w:szCs w:val="24"/>
        </w:rPr>
      </w:pPr>
      <w:r w:rsidRPr="00D05A01">
        <w:rPr>
          <w:rFonts w:ascii="Arial" w:hAnsi="Arial" w:cs="Arial"/>
          <w:sz w:val="24"/>
          <w:szCs w:val="24"/>
        </w:rPr>
        <w:t>Facilitate the registration and masterlisting of farmers, fisherfolk, boats, fishing gears, livestock etc.</w:t>
      </w:r>
    </w:p>
    <w:p w:rsidR="00D05A01" w:rsidRPr="00D05A01" w:rsidRDefault="00D05A01" w:rsidP="00D05A01">
      <w:pPr>
        <w:pStyle w:val="ListParagraph"/>
        <w:spacing w:line="240" w:lineRule="auto"/>
        <w:jc w:val="both"/>
        <w:rPr>
          <w:rFonts w:ascii="Arial" w:hAnsi="Arial" w:cs="Arial"/>
        </w:rPr>
      </w:pPr>
    </w:p>
    <w:p w:rsidR="00D05A01" w:rsidRPr="00D05A01" w:rsidRDefault="00D05A01" w:rsidP="00D05A01">
      <w:pPr>
        <w:pStyle w:val="Heading1"/>
        <w:jc w:val="both"/>
        <w:rPr>
          <w:rFonts w:eastAsia="Arial Unicode MS"/>
          <w:sz w:val="24"/>
          <w:szCs w:val="24"/>
        </w:rPr>
      </w:pPr>
      <w:bookmarkStart w:id="1" w:name="_Toc51145292"/>
      <w:r w:rsidRPr="00D05A01">
        <w:rPr>
          <w:rFonts w:eastAsia="Arial Unicode MS"/>
          <w:sz w:val="24"/>
          <w:szCs w:val="24"/>
        </w:rPr>
        <w:t>FRONTLINE SERVICES</w:t>
      </w:r>
      <w:bookmarkEnd w:id="1"/>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Technical Assistance and Management Services</w:t>
      </w:r>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Production Support and Distribution/Provision Of Farm Inputs/Fishing Paraphernalia, etc.</w:t>
      </w:r>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Enrollment of Farmers/Fisherfolk In The Registry System For Basic Sectors In Agriculture (RSBSA)</w:t>
      </w:r>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Fishing Boat Registration and Issuance of Permit to Operate (Including Renewals)</w:t>
      </w:r>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Issuance of License on Fishing Privileges (Including Renewals)</w:t>
      </w:r>
    </w:p>
    <w:p w:rsidR="00D05A01" w:rsidRPr="00D05A01" w:rsidRDefault="00D05A01" w:rsidP="00D05A01">
      <w:pPr>
        <w:pStyle w:val="ListParagraph"/>
        <w:numPr>
          <w:ilvl w:val="0"/>
          <w:numId w:val="39"/>
        </w:numPr>
        <w:spacing w:after="0" w:line="240" w:lineRule="auto"/>
        <w:rPr>
          <w:rFonts w:ascii="Arial" w:hAnsi="Arial" w:cs="Arial"/>
        </w:rPr>
      </w:pPr>
      <w:r w:rsidRPr="00D05A01">
        <w:rPr>
          <w:rFonts w:ascii="Arial" w:hAnsi="Arial" w:cs="Arial"/>
        </w:rPr>
        <w:t>Issuance of Auxiliary Invoice</w:t>
      </w:r>
    </w:p>
    <w:p w:rsidR="00D05A01" w:rsidRPr="00D05A01" w:rsidRDefault="00D05A01" w:rsidP="00D05A01">
      <w:pPr>
        <w:spacing w:after="0" w:line="240" w:lineRule="auto"/>
        <w:rPr>
          <w:rFonts w:ascii="Arial" w:hAnsi="Arial" w:cs="Arial"/>
          <w:b/>
          <w:sz w:val="30"/>
          <w:szCs w:val="24"/>
        </w:rPr>
      </w:pPr>
    </w:p>
    <w:p w:rsidR="00973D08" w:rsidRPr="00D05A01" w:rsidRDefault="00973D08" w:rsidP="00D05A01">
      <w:pPr>
        <w:spacing w:after="0" w:line="240" w:lineRule="auto"/>
        <w:rPr>
          <w:rFonts w:ascii="Arial" w:hAnsi="Arial" w:cs="Arial"/>
          <w:b/>
          <w:sz w:val="24"/>
          <w:szCs w:val="24"/>
        </w:rPr>
      </w:pPr>
      <w:r w:rsidRPr="00D05A01">
        <w:rPr>
          <w:rFonts w:ascii="Arial" w:hAnsi="Arial" w:cs="Arial"/>
          <w:b/>
          <w:sz w:val="24"/>
          <w:szCs w:val="24"/>
        </w:rPr>
        <w:t>PROGRAMS, PROJECTS AND ACTIVITIES</w:t>
      </w:r>
      <w:r w:rsidR="008A0679" w:rsidRPr="00D05A01">
        <w:rPr>
          <w:rFonts w:ascii="Arial" w:hAnsi="Arial" w:cs="Arial"/>
          <w:b/>
          <w:sz w:val="24"/>
          <w:szCs w:val="24"/>
        </w:rPr>
        <w:t xml:space="preserve"> (PPAs)</w:t>
      </w:r>
    </w:p>
    <w:p w:rsidR="00973D08" w:rsidRPr="00D05A01" w:rsidRDefault="00973D08" w:rsidP="00D05A01">
      <w:pPr>
        <w:spacing w:after="0" w:line="240" w:lineRule="auto"/>
        <w:jc w:val="both"/>
        <w:rPr>
          <w:rFonts w:ascii="Arial" w:hAnsi="Arial" w:cs="Arial"/>
          <w:b/>
          <w:i/>
          <w:sz w:val="20"/>
          <w:szCs w:val="24"/>
        </w:rPr>
      </w:pPr>
    </w:p>
    <w:p w:rsidR="00973D08" w:rsidRPr="00D05A01" w:rsidRDefault="00973D08" w:rsidP="00D05A01">
      <w:pPr>
        <w:spacing w:after="0" w:line="240" w:lineRule="auto"/>
        <w:jc w:val="both"/>
        <w:rPr>
          <w:rFonts w:ascii="Arial" w:hAnsi="Arial" w:cs="Arial"/>
          <w:b/>
          <w:i/>
          <w:sz w:val="24"/>
          <w:szCs w:val="24"/>
        </w:rPr>
      </w:pPr>
      <w:r w:rsidRPr="00D05A01">
        <w:rPr>
          <w:rFonts w:ascii="Arial" w:hAnsi="Arial" w:cs="Arial"/>
          <w:b/>
          <w:i/>
          <w:sz w:val="24"/>
          <w:szCs w:val="24"/>
        </w:rPr>
        <w:t>REGULAR PROGRAM</w:t>
      </w:r>
      <w:r w:rsidR="008A0679" w:rsidRPr="00D05A01">
        <w:rPr>
          <w:rFonts w:ascii="Arial" w:hAnsi="Arial" w:cs="Arial"/>
          <w:b/>
          <w:i/>
          <w:sz w:val="24"/>
          <w:szCs w:val="24"/>
        </w:rPr>
        <w:t>S</w:t>
      </w:r>
      <w:r w:rsidRPr="00D05A01">
        <w:rPr>
          <w:rFonts w:ascii="Arial" w:hAnsi="Arial" w:cs="Arial"/>
          <w:b/>
          <w:i/>
          <w:sz w:val="24"/>
          <w:szCs w:val="24"/>
        </w:rPr>
        <w:t>:</w:t>
      </w:r>
    </w:p>
    <w:p w:rsidR="00973D08" w:rsidRPr="00D05A01" w:rsidRDefault="00973D08" w:rsidP="00D05A01">
      <w:pPr>
        <w:spacing w:after="0" w:line="240" w:lineRule="auto"/>
        <w:jc w:val="both"/>
        <w:rPr>
          <w:rFonts w:ascii="Arial" w:hAnsi="Arial" w:cs="Arial"/>
          <w:b/>
          <w:sz w:val="16"/>
          <w:szCs w:val="24"/>
        </w:rPr>
      </w:pPr>
    </w:p>
    <w:p w:rsidR="00973D08" w:rsidRPr="00D05A01" w:rsidRDefault="00973D08" w:rsidP="00D05A01">
      <w:pPr>
        <w:pStyle w:val="ListParagraph"/>
        <w:numPr>
          <w:ilvl w:val="0"/>
          <w:numId w:val="1"/>
        </w:numPr>
        <w:spacing w:after="0" w:line="240" w:lineRule="auto"/>
        <w:ind w:left="360"/>
        <w:jc w:val="both"/>
        <w:rPr>
          <w:rFonts w:ascii="Arial" w:hAnsi="Arial" w:cs="Arial"/>
          <w:b/>
          <w:sz w:val="24"/>
          <w:szCs w:val="24"/>
        </w:rPr>
      </w:pPr>
      <w:r w:rsidRPr="00D05A01">
        <w:rPr>
          <w:rFonts w:ascii="Arial" w:hAnsi="Arial" w:cs="Arial"/>
          <w:b/>
          <w:sz w:val="24"/>
          <w:szCs w:val="24"/>
        </w:rPr>
        <w:t xml:space="preserve">Rice Program </w:t>
      </w:r>
      <w:r w:rsidRPr="00D05A01">
        <w:rPr>
          <w:rFonts w:ascii="Arial" w:hAnsi="Arial" w:cs="Arial"/>
          <w:sz w:val="24"/>
          <w:szCs w:val="24"/>
        </w:rPr>
        <w:t>(AEWs assigned: Alyssa G. Sarmiento (P), Clara O. Garrido (JO) and Kc Lyn G. Enaje (JO))</w:t>
      </w:r>
      <w:r w:rsidRPr="00D05A01">
        <w:rPr>
          <w:rFonts w:ascii="Arial" w:hAnsi="Arial" w:cs="Arial"/>
          <w:sz w:val="24"/>
          <w:szCs w:val="24"/>
        </w:rPr>
        <w:tab/>
      </w:r>
    </w:p>
    <w:p w:rsidR="00973D08" w:rsidRPr="00D05A01" w:rsidRDefault="00973D08" w:rsidP="00D05A01">
      <w:pPr>
        <w:pStyle w:val="ListParagraph"/>
        <w:numPr>
          <w:ilvl w:val="0"/>
          <w:numId w:val="2"/>
        </w:numPr>
        <w:spacing w:after="0" w:line="240" w:lineRule="auto"/>
        <w:jc w:val="both"/>
        <w:rPr>
          <w:rFonts w:ascii="Arial" w:hAnsi="Arial" w:cs="Arial"/>
          <w:b/>
          <w:sz w:val="24"/>
          <w:szCs w:val="24"/>
        </w:rPr>
      </w:pPr>
      <w:r w:rsidRPr="00D05A01">
        <w:rPr>
          <w:rFonts w:ascii="Arial" w:hAnsi="Arial" w:cs="Arial"/>
          <w:sz w:val="24"/>
          <w:szCs w:val="24"/>
        </w:rPr>
        <w:t>Palay Seeds distribution (Certified and Hybrid)</w:t>
      </w:r>
    </w:p>
    <w:p w:rsidR="00973D08" w:rsidRPr="00D05A01" w:rsidRDefault="00973D08" w:rsidP="00D05A01">
      <w:pPr>
        <w:pStyle w:val="ListParagraph"/>
        <w:numPr>
          <w:ilvl w:val="0"/>
          <w:numId w:val="2"/>
        </w:numPr>
        <w:spacing w:after="0" w:line="240" w:lineRule="auto"/>
        <w:jc w:val="both"/>
        <w:rPr>
          <w:rFonts w:ascii="Arial" w:hAnsi="Arial" w:cs="Arial"/>
          <w:b/>
          <w:sz w:val="24"/>
          <w:szCs w:val="24"/>
        </w:rPr>
      </w:pPr>
      <w:r w:rsidRPr="00D05A01">
        <w:rPr>
          <w:rFonts w:ascii="Arial" w:hAnsi="Arial" w:cs="Arial"/>
          <w:sz w:val="24"/>
          <w:szCs w:val="24"/>
        </w:rPr>
        <w:t>Provision of Technical Assistance</w:t>
      </w:r>
    </w:p>
    <w:p w:rsidR="00973D08" w:rsidRPr="0094492B" w:rsidRDefault="008A0679" w:rsidP="00D05A01">
      <w:pPr>
        <w:pStyle w:val="ListParagraph"/>
        <w:numPr>
          <w:ilvl w:val="0"/>
          <w:numId w:val="2"/>
        </w:numPr>
        <w:spacing w:after="0" w:line="240" w:lineRule="auto"/>
        <w:jc w:val="both"/>
        <w:rPr>
          <w:rFonts w:ascii="Arial" w:hAnsi="Arial" w:cs="Arial"/>
          <w:b/>
          <w:sz w:val="24"/>
          <w:szCs w:val="24"/>
        </w:rPr>
      </w:pPr>
      <w:r w:rsidRPr="00D05A01">
        <w:rPr>
          <w:rFonts w:ascii="Arial" w:hAnsi="Arial" w:cs="Arial"/>
          <w:sz w:val="24"/>
          <w:szCs w:val="24"/>
        </w:rPr>
        <w:t>Distribution</w:t>
      </w:r>
      <w:r w:rsidR="00973D08" w:rsidRPr="00D05A01">
        <w:rPr>
          <w:rFonts w:ascii="Arial" w:hAnsi="Arial" w:cs="Arial"/>
          <w:sz w:val="24"/>
          <w:szCs w:val="24"/>
        </w:rPr>
        <w:t xml:space="preserve"> of other inputs (e.g. fertilizers)</w:t>
      </w:r>
    </w:p>
    <w:p w:rsidR="0094492B" w:rsidRPr="00D05A01" w:rsidRDefault="0094492B" w:rsidP="0094492B">
      <w:pPr>
        <w:pStyle w:val="ListParagraph"/>
        <w:spacing w:after="0" w:line="240" w:lineRule="auto"/>
        <w:jc w:val="both"/>
        <w:rPr>
          <w:rFonts w:ascii="Arial" w:hAnsi="Arial" w:cs="Arial"/>
          <w:b/>
          <w:sz w:val="24"/>
          <w:szCs w:val="24"/>
        </w:rPr>
      </w:pPr>
    </w:p>
    <w:p w:rsidR="00973D08" w:rsidRPr="00D05A01" w:rsidRDefault="00973D08" w:rsidP="00D05A01">
      <w:pPr>
        <w:pStyle w:val="ListParagraph"/>
        <w:numPr>
          <w:ilvl w:val="0"/>
          <w:numId w:val="1"/>
        </w:numPr>
        <w:spacing w:after="0" w:line="240" w:lineRule="auto"/>
        <w:ind w:left="360"/>
        <w:jc w:val="both"/>
        <w:rPr>
          <w:rFonts w:ascii="Arial" w:hAnsi="Arial" w:cs="Arial"/>
          <w:b/>
          <w:sz w:val="24"/>
          <w:szCs w:val="24"/>
        </w:rPr>
      </w:pPr>
      <w:r w:rsidRPr="00D05A01">
        <w:rPr>
          <w:rFonts w:ascii="Arial" w:hAnsi="Arial" w:cs="Arial"/>
          <w:b/>
          <w:sz w:val="24"/>
          <w:szCs w:val="24"/>
        </w:rPr>
        <w:t xml:space="preserve">High Value Crop Development Program </w:t>
      </w:r>
      <w:r w:rsidRPr="00D05A01">
        <w:rPr>
          <w:rFonts w:ascii="Arial" w:hAnsi="Arial" w:cs="Arial"/>
          <w:sz w:val="24"/>
          <w:szCs w:val="24"/>
        </w:rPr>
        <w:t>(AEW assigned: Karen B. Antuerpia</w:t>
      </w:r>
      <w:r w:rsidR="00FB3BCB" w:rsidRPr="00D05A01">
        <w:rPr>
          <w:rFonts w:ascii="Arial" w:hAnsi="Arial" w:cs="Arial"/>
          <w:sz w:val="24"/>
          <w:szCs w:val="24"/>
        </w:rPr>
        <w:t xml:space="preserve"> (P)</w:t>
      </w:r>
      <w:r w:rsidRPr="00D05A01">
        <w:rPr>
          <w:rFonts w:ascii="Arial" w:hAnsi="Arial" w:cs="Arial"/>
          <w:sz w:val="24"/>
          <w:szCs w:val="24"/>
        </w:rPr>
        <w:t>)</w:t>
      </w:r>
    </w:p>
    <w:p w:rsidR="00973D08" w:rsidRPr="00D05A01" w:rsidRDefault="00973D08" w:rsidP="00D05A01">
      <w:pPr>
        <w:pStyle w:val="ListParagraph"/>
        <w:numPr>
          <w:ilvl w:val="0"/>
          <w:numId w:val="3"/>
        </w:numPr>
        <w:spacing w:after="0" w:line="240" w:lineRule="auto"/>
        <w:jc w:val="both"/>
        <w:rPr>
          <w:rFonts w:ascii="Arial" w:hAnsi="Arial" w:cs="Arial"/>
          <w:sz w:val="24"/>
          <w:szCs w:val="24"/>
        </w:rPr>
      </w:pPr>
      <w:r w:rsidRPr="00D05A01">
        <w:rPr>
          <w:rFonts w:ascii="Arial" w:hAnsi="Arial" w:cs="Arial"/>
          <w:sz w:val="24"/>
          <w:szCs w:val="24"/>
        </w:rPr>
        <w:t>Cassava and Corn Program</w:t>
      </w:r>
    </w:p>
    <w:p w:rsidR="00973D08" w:rsidRPr="00D05A01" w:rsidRDefault="008A0679" w:rsidP="00D05A01">
      <w:pPr>
        <w:pStyle w:val="ListParagraph"/>
        <w:numPr>
          <w:ilvl w:val="0"/>
          <w:numId w:val="4"/>
        </w:numPr>
        <w:spacing w:after="0" w:line="240" w:lineRule="auto"/>
        <w:ind w:left="1080"/>
        <w:jc w:val="both"/>
        <w:rPr>
          <w:rFonts w:ascii="Arial" w:hAnsi="Arial" w:cs="Arial"/>
          <w:sz w:val="24"/>
          <w:szCs w:val="24"/>
        </w:rPr>
      </w:pPr>
      <w:r w:rsidRPr="00D05A01">
        <w:rPr>
          <w:rFonts w:ascii="Arial" w:hAnsi="Arial" w:cs="Arial"/>
          <w:sz w:val="24"/>
          <w:szCs w:val="24"/>
        </w:rPr>
        <w:t xml:space="preserve">Distribution </w:t>
      </w:r>
      <w:r w:rsidR="00973D08" w:rsidRPr="00D05A01">
        <w:rPr>
          <w:rFonts w:ascii="Arial" w:hAnsi="Arial" w:cs="Arial"/>
          <w:sz w:val="24"/>
          <w:szCs w:val="24"/>
        </w:rPr>
        <w:t>of high-yielding variety planting (Lakan yellow and white, Hybrid Glutinous Corn)</w:t>
      </w:r>
    </w:p>
    <w:p w:rsidR="00973D08" w:rsidRPr="00D05A01" w:rsidRDefault="00973D08" w:rsidP="00D05A01">
      <w:pPr>
        <w:pStyle w:val="ListParagraph"/>
        <w:numPr>
          <w:ilvl w:val="0"/>
          <w:numId w:val="4"/>
        </w:numPr>
        <w:spacing w:after="0" w:line="240" w:lineRule="auto"/>
        <w:ind w:left="1080"/>
        <w:jc w:val="both"/>
        <w:rPr>
          <w:rFonts w:ascii="Arial" w:hAnsi="Arial" w:cs="Arial"/>
          <w:sz w:val="24"/>
          <w:szCs w:val="24"/>
        </w:rPr>
      </w:pPr>
      <w:r w:rsidRPr="00D05A01">
        <w:rPr>
          <w:rFonts w:ascii="Arial" w:hAnsi="Arial" w:cs="Arial"/>
          <w:sz w:val="24"/>
          <w:szCs w:val="24"/>
        </w:rPr>
        <w:t>Provision of Technical assistance</w:t>
      </w:r>
    </w:p>
    <w:p w:rsidR="00973D08" w:rsidRPr="00D05A01" w:rsidRDefault="00973D08" w:rsidP="00D05A01">
      <w:pPr>
        <w:pStyle w:val="ListParagraph"/>
        <w:numPr>
          <w:ilvl w:val="0"/>
          <w:numId w:val="3"/>
        </w:numPr>
        <w:spacing w:after="0" w:line="240" w:lineRule="auto"/>
        <w:jc w:val="both"/>
        <w:rPr>
          <w:rFonts w:ascii="Arial" w:hAnsi="Arial" w:cs="Arial"/>
          <w:sz w:val="24"/>
          <w:szCs w:val="24"/>
        </w:rPr>
      </w:pPr>
      <w:r w:rsidRPr="00D05A01">
        <w:rPr>
          <w:rFonts w:ascii="Arial" w:hAnsi="Arial" w:cs="Arial"/>
          <w:sz w:val="24"/>
          <w:szCs w:val="24"/>
        </w:rPr>
        <w:t>High Value Crop Production</w:t>
      </w:r>
    </w:p>
    <w:p w:rsidR="00973D08" w:rsidRPr="00D05A01" w:rsidRDefault="008A0679" w:rsidP="00D05A01">
      <w:pPr>
        <w:pStyle w:val="ListParagraph"/>
        <w:numPr>
          <w:ilvl w:val="0"/>
          <w:numId w:val="5"/>
        </w:numPr>
        <w:spacing w:after="0" w:line="240" w:lineRule="auto"/>
        <w:ind w:left="1080"/>
        <w:jc w:val="both"/>
        <w:rPr>
          <w:rFonts w:ascii="Arial" w:hAnsi="Arial" w:cs="Arial"/>
          <w:sz w:val="24"/>
          <w:szCs w:val="24"/>
        </w:rPr>
      </w:pPr>
      <w:r w:rsidRPr="00D05A01">
        <w:rPr>
          <w:rFonts w:ascii="Arial" w:hAnsi="Arial" w:cs="Arial"/>
          <w:sz w:val="24"/>
          <w:szCs w:val="24"/>
        </w:rPr>
        <w:t>Distribution</w:t>
      </w:r>
      <w:r w:rsidR="00973D08" w:rsidRPr="00D05A01">
        <w:rPr>
          <w:rFonts w:ascii="Arial" w:hAnsi="Arial" w:cs="Arial"/>
          <w:sz w:val="24"/>
          <w:szCs w:val="24"/>
        </w:rPr>
        <w:t xml:space="preserve"> of vegetable seeds</w:t>
      </w:r>
    </w:p>
    <w:p w:rsidR="00973D08" w:rsidRPr="00D05A01" w:rsidRDefault="00973D08" w:rsidP="00D05A01">
      <w:pPr>
        <w:pStyle w:val="ListParagraph"/>
        <w:numPr>
          <w:ilvl w:val="0"/>
          <w:numId w:val="5"/>
        </w:numPr>
        <w:spacing w:after="0" w:line="240" w:lineRule="auto"/>
        <w:ind w:left="1080"/>
        <w:jc w:val="both"/>
        <w:rPr>
          <w:rFonts w:ascii="Arial" w:hAnsi="Arial" w:cs="Arial"/>
          <w:sz w:val="24"/>
          <w:szCs w:val="24"/>
        </w:rPr>
      </w:pPr>
      <w:r w:rsidRPr="00D05A01">
        <w:rPr>
          <w:rFonts w:ascii="Arial" w:hAnsi="Arial" w:cs="Arial"/>
          <w:sz w:val="24"/>
          <w:szCs w:val="24"/>
        </w:rPr>
        <w:t>Farmers’ Field School</w:t>
      </w:r>
    </w:p>
    <w:p w:rsidR="00973D08" w:rsidRPr="00D05A01" w:rsidRDefault="00973D08" w:rsidP="00D05A01">
      <w:pPr>
        <w:pStyle w:val="ListParagraph"/>
        <w:numPr>
          <w:ilvl w:val="0"/>
          <w:numId w:val="5"/>
        </w:numPr>
        <w:spacing w:after="0" w:line="240" w:lineRule="auto"/>
        <w:ind w:left="1080"/>
        <w:jc w:val="both"/>
        <w:rPr>
          <w:rFonts w:ascii="Arial" w:hAnsi="Arial" w:cs="Arial"/>
          <w:sz w:val="24"/>
          <w:szCs w:val="24"/>
        </w:rPr>
      </w:pPr>
      <w:r w:rsidRPr="00D05A01">
        <w:rPr>
          <w:rFonts w:ascii="Arial" w:hAnsi="Arial" w:cs="Arial"/>
          <w:sz w:val="24"/>
          <w:szCs w:val="24"/>
        </w:rPr>
        <w:t>Other input– Fertilizers and Garden tools</w:t>
      </w:r>
    </w:p>
    <w:p w:rsidR="00973D08" w:rsidRPr="00D05A01" w:rsidRDefault="00973D08" w:rsidP="00D05A01">
      <w:pPr>
        <w:pStyle w:val="ListParagraph"/>
        <w:numPr>
          <w:ilvl w:val="0"/>
          <w:numId w:val="3"/>
        </w:numPr>
        <w:spacing w:after="0" w:line="240" w:lineRule="auto"/>
        <w:jc w:val="both"/>
        <w:rPr>
          <w:rFonts w:ascii="Arial" w:hAnsi="Arial" w:cs="Arial"/>
          <w:sz w:val="24"/>
          <w:szCs w:val="24"/>
        </w:rPr>
      </w:pPr>
      <w:r w:rsidRPr="00D05A01">
        <w:rPr>
          <w:rFonts w:ascii="Arial" w:hAnsi="Arial" w:cs="Arial"/>
          <w:sz w:val="24"/>
          <w:szCs w:val="24"/>
        </w:rPr>
        <w:t>Municipal Nursery (for Establishment)</w:t>
      </w:r>
    </w:p>
    <w:p w:rsidR="00973D08" w:rsidRPr="00D05A01" w:rsidRDefault="00973D08" w:rsidP="00D05A01">
      <w:pPr>
        <w:pStyle w:val="ListParagraph"/>
        <w:numPr>
          <w:ilvl w:val="0"/>
          <w:numId w:val="1"/>
        </w:numPr>
        <w:spacing w:after="0" w:line="240" w:lineRule="auto"/>
        <w:ind w:left="360"/>
        <w:jc w:val="both"/>
        <w:rPr>
          <w:rFonts w:ascii="Arial" w:hAnsi="Arial" w:cs="Arial"/>
          <w:sz w:val="24"/>
          <w:szCs w:val="24"/>
        </w:rPr>
      </w:pPr>
      <w:r w:rsidRPr="00D05A01">
        <w:rPr>
          <w:rFonts w:ascii="Arial" w:hAnsi="Arial" w:cs="Arial"/>
          <w:b/>
          <w:sz w:val="24"/>
          <w:szCs w:val="24"/>
        </w:rPr>
        <w:lastRenderedPageBreak/>
        <w:t xml:space="preserve">Fisheries </w:t>
      </w:r>
      <w:r w:rsidRPr="00D05A01">
        <w:rPr>
          <w:rFonts w:ascii="Arial" w:hAnsi="Arial" w:cs="Arial"/>
          <w:sz w:val="24"/>
          <w:szCs w:val="24"/>
        </w:rPr>
        <w:t>(AEWs Assigned: Ramil G. Gavarra (JO) and Gina Garcera (Jo))</w:t>
      </w:r>
    </w:p>
    <w:p w:rsidR="00973D08" w:rsidRPr="00D05A01" w:rsidRDefault="00973D08" w:rsidP="00D05A01">
      <w:pPr>
        <w:pStyle w:val="ListParagraph"/>
        <w:numPr>
          <w:ilvl w:val="0"/>
          <w:numId w:val="7"/>
        </w:numPr>
        <w:spacing w:after="0" w:line="240" w:lineRule="auto"/>
        <w:jc w:val="both"/>
        <w:rPr>
          <w:rFonts w:ascii="Arial" w:hAnsi="Arial" w:cs="Arial"/>
          <w:sz w:val="24"/>
          <w:szCs w:val="24"/>
        </w:rPr>
      </w:pPr>
      <w:r w:rsidRPr="00D05A01">
        <w:rPr>
          <w:rFonts w:ascii="Arial" w:hAnsi="Arial" w:cs="Arial"/>
          <w:sz w:val="24"/>
          <w:szCs w:val="24"/>
        </w:rPr>
        <w:t>Maricuture Park</w:t>
      </w:r>
      <w:r w:rsidR="00845C04" w:rsidRPr="00D05A01">
        <w:rPr>
          <w:rFonts w:ascii="Arial" w:hAnsi="Arial" w:cs="Arial"/>
          <w:sz w:val="24"/>
          <w:szCs w:val="24"/>
        </w:rPr>
        <w:t xml:space="preserve"> Mgt.</w:t>
      </w:r>
    </w:p>
    <w:p w:rsidR="00973D08" w:rsidRPr="00D05A01" w:rsidRDefault="00973D08" w:rsidP="00D05A01">
      <w:pPr>
        <w:pStyle w:val="ListParagraph"/>
        <w:numPr>
          <w:ilvl w:val="0"/>
          <w:numId w:val="8"/>
        </w:numPr>
        <w:spacing w:after="0" w:line="240" w:lineRule="auto"/>
        <w:ind w:left="1080"/>
        <w:jc w:val="both"/>
        <w:rPr>
          <w:rFonts w:ascii="Arial" w:hAnsi="Arial" w:cs="Arial"/>
          <w:sz w:val="24"/>
          <w:szCs w:val="24"/>
        </w:rPr>
      </w:pPr>
      <w:r w:rsidRPr="00D05A01">
        <w:rPr>
          <w:rFonts w:ascii="Arial" w:hAnsi="Arial" w:cs="Arial"/>
          <w:sz w:val="24"/>
          <w:szCs w:val="24"/>
        </w:rPr>
        <w:t>Fish cage for culture of Bangus, Grouper and Siganid</w:t>
      </w:r>
    </w:p>
    <w:p w:rsidR="00973D08" w:rsidRPr="00D05A01" w:rsidRDefault="00973D08" w:rsidP="00D05A01">
      <w:pPr>
        <w:pStyle w:val="ListParagraph"/>
        <w:numPr>
          <w:ilvl w:val="0"/>
          <w:numId w:val="8"/>
        </w:numPr>
        <w:spacing w:after="0" w:line="240" w:lineRule="auto"/>
        <w:ind w:left="1080"/>
        <w:jc w:val="both"/>
        <w:rPr>
          <w:rFonts w:ascii="Arial" w:hAnsi="Arial" w:cs="Arial"/>
          <w:sz w:val="24"/>
          <w:szCs w:val="24"/>
        </w:rPr>
      </w:pPr>
      <w:r w:rsidRPr="00D05A01">
        <w:rPr>
          <w:rFonts w:ascii="Arial" w:hAnsi="Arial" w:cs="Arial"/>
          <w:sz w:val="24"/>
          <w:szCs w:val="24"/>
        </w:rPr>
        <w:t xml:space="preserve">Seaweed Culture </w:t>
      </w:r>
    </w:p>
    <w:p w:rsidR="00973D08" w:rsidRPr="00D05A01" w:rsidRDefault="00973D08" w:rsidP="00D05A01">
      <w:pPr>
        <w:pStyle w:val="ListParagraph"/>
        <w:numPr>
          <w:ilvl w:val="0"/>
          <w:numId w:val="7"/>
        </w:numPr>
        <w:spacing w:after="0" w:line="240" w:lineRule="auto"/>
        <w:jc w:val="both"/>
        <w:rPr>
          <w:rFonts w:ascii="Arial" w:hAnsi="Arial" w:cs="Arial"/>
          <w:sz w:val="24"/>
          <w:szCs w:val="24"/>
        </w:rPr>
      </w:pPr>
      <w:r w:rsidRPr="00D05A01">
        <w:rPr>
          <w:rFonts w:ascii="Arial" w:hAnsi="Arial" w:cs="Arial"/>
          <w:sz w:val="24"/>
          <w:szCs w:val="24"/>
        </w:rPr>
        <w:t xml:space="preserve">Provision of </w:t>
      </w:r>
      <w:r w:rsidR="00845C04" w:rsidRPr="00D05A01">
        <w:rPr>
          <w:rFonts w:ascii="Arial" w:hAnsi="Arial" w:cs="Arial"/>
          <w:sz w:val="24"/>
          <w:szCs w:val="24"/>
        </w:rPr>
        <w:t>Technical Assistance to Fisherfolks</w:t>
      </w:r>
    </w:p>
    <w:p w:rsidR="00973D08" w:rsidRPr="00D05A01" w:rsidRDefault="00973D08" w:rsidP="00D05A01">
      <w:pPr>
        <w:pStyle w:val="ListParagraph"/>
        <w:numPr>
          <w:ilvl w:val="0"/>
          <w:numId w:val="7"/>
        </w:numPr>
        <w:spacing w:after="0" w:line="240" w:lineRule="auto"/>
        <w:jc w:val="both"/>
        <w:rPr>
          <w:rFonts w:ascii="Arial" w:hAnsi="Arial" w:cs="Arial"/>
          <w:sz w:val="24"/>
          <w:szCs w:val="24"/>
        </w:rPr>
      </w:pPr>
      <w:r w:rsidRPr="00D05A01">
        <w:rPr>
          <w:rFonts w:ascii="Arial" w:hAnsi="Arial" w:cs="Arial"/>
          <w:sz w:val="24"/>
          <w:szCs w:val="24"/>
        </w:rPr>
        <w:t>Marine protected Area/Fish Sanctuary</w:t>
      </w:r>
      <w:r w:rsidR="00845C04" w:rsidRPr="00D05A01">
        <w:rPr>
          <w:rFonts w:ascii="Arial" w:hAnsi="Arial" w:cs="Arial"/>
          <w:sz w:val="24"/>
          <w:szCs w:val="24"/>
        </w:rPr>
        <w:t xml:space="preserve"> Mgt.</w:t>
      </w:r>
    </w:p>
    <w:p w:rsidR="00845C04" w:rsidRPr="00D05A01" w:rsidRDefault="00845C04" w:rsidP="00D05A01">
      <w:pPr>
        <w:pStyle w:val="ListParagraph"/>
        <w:numPr>
          <w:ilvl w:val="0"/>
          <w:numId w:val="7"/>
        </w:numPr>
        <w:spacing w:after="0" w:line="240" w:lineRule="auto"/>
        <w:jc w:val="both"/>
        <w:rPr>
          <w:rFonts w:ascii="Arial" w:hAnsi="Arial" w:cs="Arial"/>
          <w:sz w:val="24"/>
          <w:szCs w:val="24"/>
        </w:rPr>
      </w:pPr>
      <w:r w:rsidRPr="00D05A01">
        <w:rPr>
          <w:rFonts w:ascii="Arial" w:hAnsi="Arial" w:cs="Arial"/>
          <w:sz w:val="24"/>
          <w:szCs w:val="24"/>
        </w:rPr>
        <w:t>Seaborne Patrolling and Illegal Fishing Surveillance</w:t>
      </w:r>
    </w:p>
    <w:p w:rsidR="00973D08" w:rsidRPr="00D05A01" w:rsidRDefault="00973D08" w:rsidP="00D05A01">
      <w:pPr>
        <w:pStyle w:val="ListParagraph"/>
        <w:numPr>
          <w:ilvl w:val="0"/>
          <w:numId w:val="9"/>
        </w:numPr>
        <w:spacing w:after="0" w:line="240" w:lineRule="auto"/>
        <w:ind w:left="1080"/>
        <w:jc w:val="both"/>
        <w:rPr>
          <w:rFonts w:ascii="Arial" w:hAnsi="Arial" w:cs="Arial"/>
          <w:sz w:val="24"/>
          <w:szCs w:val="24"/>
        </w:rPr>
      </w:pPr>
      <w:r w:rsidRPr="00D05A01">
        <w:rPr>
          <w:rFonts w:ascii="Arial" w:hAnsi="Arial" w:cs="Arial"/>
          <w:sz w:val="24"/>
          <w:szCs w:val="24"/>
        </w:rPr>
        <w:t>Bantay Dagat</w:t>
      </w:r>
    </w:p>
    <w:p w:rsidR="00973D08" w:rsidRPr="00D05A01" w:rsidRDefault="00973D08" w:rsidP="00D05A01">
      <w:pPr>
        <w:pStyle w:val="ListParagraph"/>
        <w:numPr>
          <w:ilvl w:val="0"/>
          <w:numId w:val="9"/>
        </w:numPr>
        <w:spacing w:after="0" w:line="240" w:lineRule="auto"/>
        <w:ind w:left="1080"/>
        <w:jc w:val="both"/>
        <w:rPr>
          <w:rFonts w:ascii="Arial" w:hAnsi="Arial" w:cs="Arial"/>
          <w:sz w:val="24"/>
          <w:szCs w:val="24"/>
        </w:rPr>
      </w:pPr>
      <w:r w:rsidRPr="00D05A01">
        <w:rPr>
          <w:rFonts w:ascii="Arial" w:hAnsi="Arial" w:cs="Arial"/>
          <w:sz w:val="24"/>
          <w:szCs w:val="24"/>
        </w:rPr>
        <w:t>Sanctuary Guard</w:t>
      </w:r>
    </w:p>
    <w:p w:rsidR="001A17BF" w:rsidRDefault="001A17BF" w:rsidP="00D05A01">
      <w:pPr>
        <w:pStyle w:val="ListParagraph"/>
        <w:numPr>
          <w:ilvl w:val="0"/>
          <w:numId w:val="31"/>
        </w:numPr>
        <w:spacing w:after="0" w:line="240" w:lineRule="auto"/>
        <w:jc w:val="both"/>
        <w:rPr>
          <w:rFonts w:ascii="Arial" w:hAnsi="Arial" w:cs="Arial"/>
          <w:sz w:val="24"/>
          <w:szCs w:val="24"/>
        </w:rPr>
      </w:pPr>
      <w:r w:rsidRPr="00D05A01">
        <w:rPr>
          <w:rFonts w:ascii="Arial" w:hAnsi="Arial" w:cs="Arial"/>
          <w:sz w:val="24"/>
          <w:szCs w:val="24"/>
        </w:rPr>
        <w:t>Boat Registration</w:t>
      </w:r>
    </w:p>
    <w:p w:rsidR="00066D9F" w:rsidRDefault="00066D9F" w:rsidP="00066D9F">
      <w:pPr>
        <w:pStyle w:val="ListParagraph"/>
        <w:spacing w:after="0" w:line="240" w:lineRule="auto"/>
        <w:jc w:val="both"/>
        <w:rPr>
          <w:rFonts w:ascii="Arial" w:hAnsi="Arial" w:cs="Arial"/>
          <w:sz w:val="24"/>
          <w:szCs w:val="24"/>
        </w:rPr>
      </w:pPr>
    </w:p>
    <w:p w:rsidR="00646AF0" w:rsidRDefault="00646AF0" w:rsidP="00066D9F">
      <w:pPr>
        <w:pStyle w:val="ListParagraph"/>
        <w:spacing w:after="0" w:line="240" w:lineRule="auto"/>
        <w:jc w:val="center"/>
        <w:rPr>
          <w:rFonts w:ascii="Arial" w:hAnsi="Arial" w:cs="Arial"/>
          <w:sz w:val="24"/>
          <w:szCs w:val="24"/>
        </w:rPr>
      </w:pPr>
      <w:r>
        <w:rPr>
          <w:rFonts w:ascii="Arial" w:hAnsi="Arial" w:cs="Arial"/>
          <w:noProof/>
          <w:sz w:val="24"/>
          <w:szCs w:val="24"/>
          <w:lang w:val="en-PH" w:eastAsia="en-PH"/>
        </w:rPr>
        <w:drawing>
          <wp:inline distT="0" distB="0" distL="0" distR="0">
            <wp:extent cx="3802391" cy="2872597"/>
            <wp:effectExtent l="19050" t="0" r="7609" b="0"/>
            <wp:docPr id="14" name="Picture 11" descr="C:\Users\Acer\Desktop\pics for Accomp\Screenshot_20220609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pics for Accomp\Screenshot_20220609_105332.jpg"/>
                    <pic:cNvPicPr>
                      <a:picLocks noChangeAspect="1" noChangeArrowheads="1"/>
                    </pic:cNvPicPr>
                  </pic:nvPicPr>
                  <pic:blipFill>
                    <a:blip r:embed="rId9"/>
                    <a:srcRect/>
                    <a:stretch>
                      <a:fillRect/>
                    </a:stretch>
                  </pic:blipFill>
                  <pic:spPr bwMode="auto">
                    <a:xfrm>
                      <a:off x="0" y="0"/>
                      <a:ext cx="3801668" cy="2872051"/>
                    </a:xfrm>
                    <a:prstGeom prst="rect">
                      <a:avLst/>
                    </a:prstGeom>
                    <a:noFill/>
                    <a:ln w="9525">
                      <a:noFill/>
                      <a:miter lim="800000"/>
                      <a:headEnd/>
                      <a:tailEnd/>
                    </a:ln>
                  </pic:spPr>
                </pic:pic>
              </a:graphicData>
            </a:graphic>
          </wp:inline>
        </w:drawing>
      </w:r>
    </w:p>
    <w:p w:rsidR="00066D9F" w:rsidRDefault="00066D9F" w:rsidP="00066D9F">
      <w:pPr>
        <w:pStyle w:val="ListParagraph"/>
        <w:spacing w:after="0" w:line="240" w:lineRule="auto"/>
        <w:jc w:val="center"/>
        <w:rPr>
          <w:rFonts w:ascii="Arial" w:hAnsi="Arial" w:cs="Arial"/>
          <w:sz w:val="20"/>
          <w:szCs w:val="20"/>
        </w:rPr>
      </w:pPr>
      <w:r w:rsidRPr="00066D9F">
        <w:rPr>
          <w:rFonts w:ascii="Arial" w:hAnsi="Arial" w:cs="Arial"/>
          <w:sz w:val="20"/>
          <w:szCs w:val="20"/>
        </w:rPr>
        <w:t>Boat Registration in Mambajog</w:t>
      </w:r>
    </w:p>
    <w:p w:rsidR="00066D9F" w:rsidRPr="00066D9F" w:rsidRDefault="00066D9F" w:rsidP="00066D9F">
      <w:pPr>
        <w:pStyle w:val="ListParagraph"/>
        <w:spacing w:after="0" w:line="240" w:lineRule="auto"/>
        <w:jc w:val="center"/>
        <w:rPr>
          <w:rFonts w:ascii="Arial" w:hAnsi="Arial" w:cs="Arial"/>
          <w:sz w:val="20"/>
          <w:szCs w:val="20"/>
        </w:rPr>
      </w:pPr>
    </w:p>
    <w:p w:rsidR="00D05A01" w:rsidRPr="00D05A01" w:rsidRDefault="00D05A01" w:rsidP="00D05A01">
      <w:pPr>
        <w:pStyle w:val="ListParagraph"/>
        <w:numPr>
          <w:ilvl w:val="0"/>
          <w:numId w:val="31"/>
        </w:numPr>
        <w:spacing w:after="0" w:line="240" w:lineRule="auto"/>
        <w:jc w:val="both"/>
        <w:rPr>
          <w:rFonts w:ascii="Arial" w:hAnsi="Arial" w:cs="Arial"/>
          <w:sz w:val="24"/>
          <w:szCs w:val="24"/>
        </w:rPr>
      </w:pPr>
      <w:r w:rsidRPr="00D05A01">
        <w:rPr>
          <w:rFonts w:ascii="Arial" w:hAnsi="Arial" w:cs="Arial"/>
          <w:sz w:val="24"/>
          <w:szCs w:val="24"/>
        </w:rPr>
        <w:t>Monitoring of operation and maintenance of CFLC</w:t>
      </w:r>
    </w:p>
    <w:p w:rsidR="00973D08" w:rsidRPr="00D05A01" w:rsidRDefault="00973D08" w:rsidP="00D05A01">
      <w:pPr>
        <w:pStyle w:val="ListParagraph"/>
        <w:numPr>
          <w:ilvl w:val="0"/>
          <w:numId w:val="1"/>
        </w:numPr>
        <w:spacing w:after="0" w:line="240" w:lineRule="auto"/>
        <w:ind w:left="360"/>
        <w:jc w:val="both"/>
        <w:rPr>
          <w:rFonts w:ascii="Arial" w:hAnsi="Arial" w:cs="Arial"/>
          <w:b/>
          <w:sz w:val="24"/>
          <w:szCs w:val="24"/>
        </w:rPr>
      </w:pPr>
      <w:r w:rsidRPr="00D05A01">
        <w:rPr>
          <w:rFonts w:ascii="Arial" w:hAnsi="Arial" w:cs="Arial"/>
          <w:b/>
          <w:sz w:val="24"/>
          <w:szCs w:val="24"/>
        </w:rPr>
        <w:t xml:space="preserve">Livestock </w:t>
      </w:r>
      <w:r w:rsidRPr="00D05A01">
        <w:rPr>
          <w:rFonts w:ascii="Arial" w:hAnsi="Arial" w:cs="Arial"/>
          <w:sz w:val="24"/>
          <w:szCs w:val="24"/>
        </w:rPr>
        <w:t xml:space="preserve">(AEW assigned: </w:t>
      </w:r>
      <w:r w:rsidR="00F626E0" w:rsidRPr="00D05A01">
        <w:rPr>
          <w:rFonts w:ascii="Arial" w:hAnsi="Arial" w:cs="Arial"/>
          <w:sz w:val="24"/>
          <w:szCs w:val="24"/>
        </w:rPr>
        <w:t>J</w:t>
      </w:r>
      <w:r w:rsidR="00FB3BCB" w:rsidRPr="00D05A01">
        <w:rPr>
          <w:rFonts w:ascii="Arial" w:hAnsi="Arial" w:cs="Arial"/>
          <w:sz w:val="24"/>
          <w:szCs w:val="24"/>
        </w:rPr>
        <w:t>e</w:t>
      </w:r>
      <w:r w:rsidR="00F626E0" w:rsidRPr="00D05A01">
        <w:rPr>
          <w:rFonts w:ascii="Arial" w:hAnsi="Arial" w:cs="Arial"/>
          <w:sz w:val="24"/>
          <w:szCs w:val="24"/>
        </w:rPr>
        <w:t>rick L. Borjal</w:t>
      </w:r>
      <w:r w:rsidR="00FB3BCB" w:rsidRPr="00D05A01">
        <w:rPr>
          <w:rFonts w:ascii="Arial" w:hAnsi="Arial" w:cs="Arial"/>
          <w:sz w:val="24"/>
          <w:szCs w:val="24"/>
        </w:rPr>
        <w:t xml:space="preserve"> (JO)</w:t>
      </w:r>
      <w:r w:rsidR="00F626E0" w:rsidRPr="00D05A01">
        <w:rPr>
          <w:rFonts w:ascii="Arial" w:hAnsi="Arial" w:cs="Arial"/>
          <w:sz w:val="24"/>
          <w:szCs w:val="24"/>
        </w:rPr>
        <w:t xml:space="preserve"> and Redjie Gacis</w:t>
      </w:r>
      <w:r w:rsidR="00FB3BCB" w:rsidRPr="00D05A01">
        <w:rPr>
          <w:rFonts w:ascii="Arial" w:hAnsi="Arial" w:cs="Arial"/>
          <w:sz w:val="24"/>
          <w:szCs w:val="24"/>
        </w:rPr>
        <w:t xml:space="preserve"> (JO)</w:t>
      </w:r>
      <w:r w:rsidRPr="00D05A01">
        <w:rPr>
          <w:rFonts w:ascii="Arial" w:hAnsi="Arial" w:cs="Arial"/>
          <w:sz w:val="24"/>
          <w:szCs w:val="24"/>
        </w:rPr>
        <w:t>)</w:t>
      </w:r>
      <w:r w:rsidRPr="00D05A01">
        <w:rPr>
          <w:rFonts w:ascii="Arial" w:hAnsi="Arial" w:cs="Arial"/>
          <w:b/>
          <w:sz w:val="24"/>
          <w:szCs w:val="24"/>
        </w:rPr>
        <w:tab/>
      </w:r>
    </w:p>
    <w:p w:rsidR="00973D08" w:rsidRPr="00D05A01" w:rsidRDefault="00973D08" w:rsidP="00D05A01">
      <w:pPr>
        <w:pStyle w:val="ListParagraph"/>
        <w:numPr>
          <w:ilvl w:val="0"/>
          <w:numId w:val="10"/>
        </w:numPr>
        <w:spacing w:after="0" w:line="240" w:lineRule="auto"/>
        <w:rPr>
          <w:rFonts w:ascii="Arial" w:hAnsi="Arial" w:cs="Arial"/>
          <w:sz w:val="24"/>
          <w:szCs w:val="24"/>
        </w:rPr>
      </w:pPr>
      <w:r w:rsidRPr="00D05A01">
        <w:rPr>
          <w:rFonts w:ascii="Arial" w:hAnsi="Arial" w:cs="Arial"/>
          <w:sz w:val="24"/>
          <w:szCs w:val="24"/>
        </w:rPr>
        <w:t>Dispersal/Redispersal</w:t>
      </w:r>
    </w:p>
    <w:p w:rsidR="00973D08" w:rsidRPr="00D05A01" w:rsidRDefault="00973D08" w:rsidP="00D05A01">
      <w:pPr>
        <w:pStyle w:val="ListParagraph"/>
        <w:numPr>
          <w:ilvl w:val="0"/>
          <w:numId w:val="10"/>
        </w:numPr>
        <w:spacing w:after="0" w:line="240" w:lineRule="auto"/>
        <w:rPr>
          <w:rFonts w:ascii="Arial" w:hAnsi="Arial" w:cs="Arial"/>
          <w:sz w:val="24"/>
          <w:szCs w:val="24"/>
        </w:rPr>
      </w:pPr>
      <w:r w:rsidRPr="00D05A01">
        <w:rPr>
          <w:rFonts w:ascii="Arial" w:hAnsi="Arial" w:cs="Arial"/>
          <w:sz w:val="24"/>
          <w:szCs w:val="24"/>
        </w:rPr>
        <w:t>Livestock Health Management</w:t>
      </w:r>
    </w:p>
    <w:p w:rsidR="00973D08" w:rsidRPr="00D05A01" w:rsidRDefault="00973D08" w:rsidP="00D05A01">
      <w:pPr>
        <w:pStyle w:val="ListParagraph"/>
        <w:numPr>
          <w:ilvl w:val="0"/>
          <w:numId w:val="11"/>
        </w:numPr>
        <w:spacing w:after="0" w:line="240" w:lineRule="auto"/>
        <w:ind w:left="1080"/>
        <w:rPr>
          <w:rFonts w:ascii="Arial" w:hAnsi="Arial" w:cs="Arial"/>
          <w:sz w:val="24"/>
          <w:szCs w:val="24"/>
        </w:rPr>
      </w:pPr>
      <w:r w:rsidRPr="00D05A01">
        <w:rPr>
          <w:rFonts w:ascii="Arial" w:hAnsi="Arial" w:cs="Arial"/>
          <w:sz w:val="24"/>
          <w:szCs w:val="24"/>
        </w:rPr>
        <w:t>Vaccination</w:t>
      </w:r>
    </w:p>
    <w:p w:rsidR="00973D08" w:rsidRPr="00D05A01" w:rsidRDefault="00973D08" w:rsidP="00D05A01">
      <w:pPr>
        <w:pStyle w:val="ListParagraph"/>
        <w:numPr>
          <w:ilvl w:val="0"/>
          <w:numId w:val="11"/>
        </w:numPr>
        <w:spacing w:after="0" w:line="240" w:lineRule="auto"/>
        <w:ind w:left="1080"/>
        <w:rPr>
          <w:rFonts w:ascii="Arial" w:hAnsi="Arial" w:cs="Arial"/>
          <w:sz w:val="24"/>
          <w:szCs w:val="24"/>
        </w:rPr>
      </w:pPr>
      <w:r w:rsidRPr="00D05A01">
        <w:rPr>
          <w:rFonts w:ascii="Arial" w:hAnsi="Arial" w:cs="Arial"/>
          <w:sz w:val="24"/>
          <w:szCs w:val="24"/>
        </w:rPr>
        <w:t>Provision of dewormers, vitamins</w:t>
      </w:r>
    </w:p>
    <w:p w:rsidR="00973D08" w:rsidRPr="00D05A01" w:rsidRDefault="00973D08" w:rsidP="00D05A01">
      <w:pPr>
        <w:pStyle w:val="ListParagraph"/>
        <w:numPr>
          <w:ilvl w:val="0"/>
          <w:numId w:val="11"/>
        </w:numPr>
        <w:spacing w:after="0" w:line="240" w:lineRule="auto"/>
        <w:ind w:left="1080"/>
        <w:rPr>
          <w:rFonts w:ascii="Arial" w:hAnsi="Arial" w:cs="Arial"/>
          <w:sz w:val="24"/>
          <w:szCs w:val="24"/>
        </w:rPr>
      </w:pPr>
      <w:r w:rsidRPr="00D05A01">
        <w:rPr>
          <w:rFonts w:ascii="Arial" w:hAnsi="Arial" w:cs="Arial"/>
          <w:sz w:val="24"/>
          <w:szCs w:val="24"/>
        </w:rPr>
        <w:t>Treatment services</w:t>
      </w:r>
    </w:p>
    <w:p w:rsidR="00973D08" w:rsidRDefault="00973D08" w:rsidP="00D05A01">
      <w:pPr>
        <w:pStyle w:val="ListParagraph"/>
        <w:numPr>
          <w:ilvl w:val="0"/>
          <w:numId w:val="10"/>
        </w:numPr>
        <w:spacing w:after="0" w:line="240" w:lineRule="auto"/>
        <w:rPr>
          <w:rFonts w:ascii="Arial" w:hAnsi="Arial" w:cs="Arial"/>
          <w:sz w:val="24"/>
          <w:szCs w:val="24"/>
        </w:rPr>
      </w:pPr>
      <w:r w:rsidRPr="00D05A01">
        <w:rPr>
          <w:rFonts w:ascii="Arial" w:hAnsi="Arial" w:cs="Arial"/>
          <w:sz w:val="24"/>
          <w:szCs w:val="24"/>
        </w:rPr>
        <w:t>Livestock Trainings</w:t>
      </w:r>
    </w:p>
    <w:p w:rsidR="00D05A01" w:rsidRPr="00D05A01" w:rsidRDefault="00D05A01" w:rsidP="00D05A01">
      <w:pPr>
        <w:pStyle w:val="ListParagraph"/>
        <w:numPr>
          <w:ilvl w:val="0"/>
          <w:numId w:val="10"/>
        </w:numPr>
        <w:spacing w:after="0" w:line="240" w:lineRule="auto"/>
        <w:rPr>
          <w:rFonts w:ascii="Arial" w:hAnsi="Arial" w:cs="Arial"/>
          <w:sz w:val="24"/>
          <w:szCs w:val="24"/>
        </w:rPr>
      </w:pPr>
      <w:r w:rsidRPr="00D05A01">
        <w:rPr>
          <w:rFonts w:ascii="Arial" w:hAnsi="Arial" w:cs="Arial"/>
          <w:sz w:val="24"/>
          <w:szCs w:val="24"/>
        </w:rPr>
        <w:t>Establishment and operation of local quarantine checkpoints</w:t>
      </w:r>
    </w:p>
    <w:p w:rsidR="00973D08" w:rsidRPr="00D05A01" w:rsidRDefault="00973D08" w:rsidP="00D05A01">
      <w:pPr>
        <w:pStyle w:val="ListParagraph"/>
        <w:numPr>
          <w:ilvl w:val="0"/>
          <w:numId w:val="1"/>
        </w:numPr>
        <w:spacing w:after="0" w:line="240" w:lineRule="auto"/>
        <w:ind w:left="360"/>
        <w:rPr>
          <w:rFonts w:ascii="Arial" w:hAnsi="Arial" w:cs="Arial"/>
          <w:b/>
          <w:sz w:val="24"/>
          <w:szCs w:val="24"/>
        </w:rPr>
      </w:pPr>
      <w:r w:rsidRPr="00D05A01">
        <w:rPr>
          <w:rFonts w:ascii="Arial" w:hAnsi="Arial" w:cs="Arial"/>
          <w:b/>
          <w:sz w:val="24"/>
          <w:szCs w:val="24"/>
        </w:rPr>
        <w:t>Institutional Development Program</w:t>
      </w:r>
    </w:p>
    <w:p w:rsidR="00973D08" w:rsidRPr="00D05A01" w:rsidRDefault="00F626E0" w:rsidP="00D05A01">
      <w:pPr>
        <w:pStyle w:val="ListParagraph"/>
        <w:numPr>
          <w:ilvl w:val="0"/>
          <w:numId w:val="12"/>
        </w:numPr>
        <w:spacing w:after="0" w:line="240" w:lineRule="auto"/>
        <w:ind w:left="720"/>
        <w:rPr>
          <w:rFonts w:ascii="Arial" w:hAnsi="Arial" w:cs="Arial"/>
          <w:sz w:val="24"/>
          <w:szCs w:val="24"/>
        </w:rPr>
      </w:pPr>
      <w:r w:rsidRPr="00D05A01">
        <w:rPr>
          <w:rFonts w:ascii="Arial" w:hAnsi="Arial" w:cs="Arial"/>
          <w:sz w:val="24"/>
          <w:szCs w:val="24"/>
        </w:rPr>
        <w:t>Organization of Farmers, Fi</w:t>
      </w:r>
      <w:r w:rsidR="00973D08" w:rsidRPr="00D05A01">
        <w:rPr>
          <w:rFonts w:ascii="Arial" w:hAnsi="Arial" w:cs="Arial"/>
          <w:sz w:val="24"/>
          <w:szCs w:val="24"/>
        </w:rPr>
        <w:t>sherfolks, Women</w:t>
      </w:r>
    </w:p>
    <w:p w:rsidR="00973D08" w:rsidRDefault="00973D08" w:rsidP="00D05A01">
      <w:pPr>
        <w:pStyle w:val="ListParagraph"/>
        <w:numPr>
          <w:ilvl w:val="0"/>
          <w:numId w:val="12"/>
        </w:numPr>
        <w:spacing w:after="0" w:line="240" w:lineRule="auto"/>
        <w:ind w:left="720"/>
        <w:rPr>
          <w:rFonts w:ascii="Arial" w:hAnsi="Arial" w:cs="Arial"/>
          <w:sz w:val="24"/>
          <w:szCs w:val="24"/>
        </w:rPr>
      </w:pPr>
      <w:r w:rsidRPr="00D05A01">
        <w:rPr>
          <w:rFonts w:ascii="Arial" w:hAnsi="Arial" w:cs="Arial"/>
          <w:sz w:val="24"/>
          <w:szCs w:val="24"/>
        </w:rPr>
        <w:t>Assistance for registration</w:t>
      </w:r>
      <w:r w:rsidR="00F626E0" w:rsidRPr="00D05A01">
        <w:rPr>
          <w:rFonts w:ascii="Arial" w:hAnsi="Arial" w:cs="Arial"/>
          <w:sz w:val="24"/>
          <w:szCs w:val="24"/>
        </w:rPr>
        <w:t xml:space="preserve"> (RSBSA)</w:t>
      </w:r>
    </w:p>
    <w:p w:rsidR="007D0CAB" w:rsidRDefault="007D0CAB" w:rsidP="007D0CAB">
      <w:pPr>
        <w:pStyle w:val="ListParagraph"/>
        <w:spacing w:after="0" w:line="240" w:lineRule="auto"/>
        <w:rPr>
          <w:rFonts w:ascii="Arial" w:hAnsi="Arial" w:cs="Arial"/>
          <w:sz w:val="24"/>
          <w:szCs w:val="24"/>
        </w:rPr>
      </w:pPr>
    </w:p>
    <w:p w:rsidR="007D0CAB" w:rsidRDefault="007D0CAB" w:rsidP="007D0CAB">
      <w:pPr>
        <w:pStyle w:val="ListParagraph"/>
        <w:spacing w:after="0" w:line="240" w:lineRule="auto"/>
        <w:jc w:val="center"/>
        <w:rPr>
          <w:rFonts w:ascii="Arial" w:hAnsi="Arial" w:cs="Arial"/>
          <w:sz w:val="24"/>
          <w:szCs w:val="24"/>
        </w:rPr>
      </w:pPr>
      <w:r>
        <w:rPr>
          <w:rFonts w:ascii="Arial" w:hAnsi="Arial" w:cs="Arial"/>
          <w:noProof/>
          <w:sz w:val="24"/>
          <w:szCs w:val="24"/>
          <w:lang w:val="en-PH" w:eastAsia="en-PH"/>
        </w:rPr>
        <w:drawing>
          <wp:inline distT="0" distB="0" distL="0" distR="0">
            <wp:extent cx="3604044" cy="2294626"/>
            <wp:effectExtent l="19050" t="0" r="0" b="0"/>
            <wp:docPr id="16" name="Picture 13" descr="C:\Users\Acer\Desktop\pics for Accomp\Screenshot_20220609_11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pics for Accomp\Screenshot_20220609_111653.jpg"/>
                    <pic:cNvPicPr>
                      <a:picLocks noChangeAspect="1" noChangeArrowheads="1"/>
                    </pic:cNvPicPr>
                  </pic:nvPicPr>
                  <pic:blipFill>
                    <a:blip r:embed="rId10"/>
                    <a:srcRect/>
                    <a:stretch>
                      <a:fillRect/>
                    </a:stretch>
                  </pic:blipFill>
                  <pic:spPr bwMode="auto">
                    <a:xfrm>
                      <a:off x="0" y="0"/>
                      <a:ext cx="3607930" cy="2297100"/>
                    </a:xfrm>
                    <a:prstGeom prst="rect">
                      <a:avLst/>
                    </a:prstGeom>
                    <a:noFill/>
                    <a:ln w="9525">
                      <a:noFill/>
                      <a:miter lim="800000"/>
                      <a:headEnd/>
                      <a:tailEnd/>
                    </a:ln>
                  </pic:spPr>
                </pic:pic>
              </a:graphicData>
            </a:graphic>
          </wp:inline>
        </w:drawing>
      </w:r>
    </w:p>
    <w:p w:rsidR="007D0CAB" w:rsidRDefault="007D0CAB" w:rsidP="007D0CAB">
      <w:pPr>
        <w:pStyle w:val="ListParagraph"/>
        <w:spacing w:after="0" w:line="240" w:lineRule="auto"/>
        <w:jc w:val="center"/>
        <w:rPr>
          <w:rFonts w:ascii="Arial" w:hAnsi="Arial" w:cs="Arial"/>
          <w:sz w:val="20"/>
          <w:szCs w:val="20"/>
        </w:rPr>
      </w:pPr>
      <w:r w:rsidRPr="007D0CAB">
        <w:rPr>
          <w:rFonts w:ascii="Arial" w:hAnsi="Arial" w:cs="Arial"/>
          <w:sz w:val="20"/>
          <w:szCs w:val="20"/>
        </w:rPr>
        <w:t>RSBSA Enrollment on Genablan Oriental</w:t>
      </w:r>
    </w:p>
    <w:p w:rsidR="007D0CAB" w:rsidRPr="007D0CAB" w:rsidRDefault="007D0CAB" w:rsidP="007D0CAB">
      <w:pPr>
        <w:pStyle w:val="ListParagraph"/>
        <w:spacing w:after="0" w:line="240" w:lineRule="auto"/>
        <w:jc w:val="center"/>
        <w:rPr>
          <w:rFonts w:ascii="Arial" w:hAnsi="Arial" w:cs="Arial"/>
          <w:sz w:val="20"/>
          <w:szCs w:val="20"/>
        </w:rPr>
      </w:pPr>
    </w:p>
    <w:p w:rsidR="00973D08" w:rsidRPr="00D05A01" w:rsidRDefault="008A0679" w:rsidP="00D05A01">
      <w:pPr>
        <w:pStyle w:val="ListParagraph"/>
        <w:numPr>
          <w:ilvl w:val="0"/>
          <w:numId w:val="12"/>
        </w:numPr>
        <w:spacing w:after="0" w:line="240" w:lineRule="auto"/>
        <w:ind w:left="720"/>
        <w:rPr>
          <w:rFonts w:ascii="Arial" w:hAnsi="Arial" w:cs="Arial"/>
          <w:sz w:val="24"/>
          <w:szCs w:val="24"/>
        </w:rPr>
      </w:pPr>
      <w:r w:rsidRPr="00D05A01">
        <w:rPr>
          <w:rFonts w:ascii="Arial" w:hAnsi="Arial" w:cs="Arial"/>
          <w:sz w:val="24"/>
          <w:szCs w:val="24"/>
        </w:rPr>
        <w:t>Request/</w:t>
      </w:r>
      <w:r w:rsidR="00973D08" w:rsidRPr="00D05A01">
        <w:rPr>
          <w:rFonts w:ascii="Arial" w:hAnsi="Arial" w:cs="Arial"/>
          <w:sz w:val="24"/>
          <w:szCs w:val="24"/>
        </w:rPr>
        <w:t>Provision of Livelihood Program</w:t>
      </w:r>
      <w:r w:rsidR="00845C04" w:rsidRPr="00D05A01">
        <w:rPr>
          <w:rFonts w:ascii="Arial" w:hAnsi="Arial" w:cs="Arial"/>
          <w:sz w:val="24"/>
          <w:szCs w:val="24"/>
        </w:rPr>
        <w:t>s</w:t>
      </w:r>
    </w:p>
    <w:p w:rsidR="00973D08" w:rsidRPr="00D05A01" w:rsidRDefault="00973D08" w:rsidP="00D05A01">
      <w:pPr>
        <w:spacing w:after="0" w:line="240" w:lineRule="auto"/>
        <w:rPr>
          <w:rFonts w:ascii="Arial" w:hAnsi="Arial" w:cs="Arial"/>
          <w:sz w:val="24"/>
          <w:szCs w:val="24"/>
        </w:rPr>
      </w:pPr>
    </w:p>
    <w:p w:rsidR="00F626E0" w:rsidRPr="00D05A01" w:rsidRDefault="00F626E0" w:rsidP="00D05A01">
      <w:pPr>
        <w:spacing w:after="0" w:line="240" w:lineRule="auto"/>
        <w:jc w:val="both"/>
        <w:rPr>
          <w:rFonts w:ascii="Arial" w:eastAsia="Times New Roman" w:hAnsi="Arial" w:cs="Arial"/>
          <w:b/>
          <w:i/>
          <w:sz w:val="24"/>
          <w:szCs w:val="24"/>
        </w:rPr>
      </w:pPr>
      <w:r w:rsidRPr="00D05A01">
        <w:rPr>
          <w:rFonts w:ascii="Arial" w:eastAsia="Times New Roman" w:hAnsi="Arial" w:cs="Arial"/>
          <w:b/>
          <w:i/>
          <w:sz w:val="24"/>
          <w:szCs w:val="24"/>
        </w:rPr>
        <w:lastRenderedPageBreak/>
        <w:t>PROJECTS:</w:t>
      </w:r>
    </w:p>
    <w:p w:rsidR="00FB3BCB" w:rsidRPr="00D05A01" w:rsidRDefault="00FB3BCB" w:rsidP="00D05A01">
      <w:pPr>
        <w:spacing w:after="0" w:line="240" w:lineRule="auto"/>
        <w:jc w:val="both"/>
        <w:rPr>
          <w:rFonts w:ascii="Arial" w:eastAsia="Times New Roman" w:hAnsi="Arial" w:cs="Arial"/>
          <w:b/>
          <w:sz w:val="18"/>
          <w:szCs w:val="24"/>
        </w:rPr>
      </w:pPr>
    </w:p>
    <w:p w:rsidR="00FB3BCB" w:rsidRPr="00D05A01" w:rsidRDefault="00845C04"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 xml:space="preserve">DA - </w:t>
      </w:r>
      <w:r w:rsidR="00FB3BCB" w:rsidRPr="00D05A01">
        <w:rPr>
          <w:rFonts w:ascii="Arial" w:eastAsia="Times New Roman" w:hAnsi="Arial" w:cs="Arial"/>
          <w:b/>
          <w:sz w:val="24"/>
          <w:szCs w:val="24"/>
        </w:rPr>
        <w:t>RCEF</w:t>
      </w:r>
    </w:p>
    <w:p w:rsidR="00FB3BCB" w:rsidRDefault="00FB3BCB" w:rsidP="00D05A01">
      <w:pPr>
        <w:pStyle w:val="ListParagraph"/>
        <w:numPr>
          <w:ilvl w:val="0"/>
          <w:numId w:val="25"/>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Palay Seeds (Hybrid and Certified)</w:t>
      </w:r>
    </w:p>
    <w:p w:rsidR="005F37D3" w:rsidRDefault="005F37D3" w:rsidP="005F37D3">
      <w:pPr>
        <w:pStyle w:val="ListParagraph"/>
        <w:spacing w:after="0" w:line="240" w:lineRule="auto"/>
        <w:jc w:val="both"/>
        <w:rPr>
          <w:rFonts w:ascii="Arial" w:eastAsia="Times New Roman" w:hAnsi="Arial" w:cs="Arial"/>
          <w:sz w:val="24"/>
          <w:szCs w:val="24"/>
        </w:rPr>
      </w:pPr>
    </w:p>
    <w:p w:rsidR="005F37D3" w:rsidRDefault="005F37D3" w:rsidP="005F37D3">
      <w:pPr>
        <w:pStyle w:val="ListParagraph"/>
        <w:spacing w:after="0" w:line="240" w:lineRule="auto"/>
        <w:jc w:val="center"/>
        <w:rPr>
          <w:rFonts w:ascii="Arial" w:eastAsia="Times New Roman" w:hAnsi="Arial" w:cs="Arial"/>
          <w:sz w:val="24"/>
          <w:szCs w:val="24"/>
        </w:rPr>
      </w:pPr>
      <w:r>
        <w:rPr>
          <w:rFonts w:ascii="Arial" w:eastAsia="Times New Roman" w:hAnsi="Arial" w:cs="Arial"/>
          <w:noProof/>
          <w:sz w:val="24"/>
          <w:szCs w:val="24"/>
          <w:lang w:val="en-PH" w:eastAsia="en-PH"/>
        </w:rPr>
        <w:drawing>
          <wp:inline distT="0" distB="0" distL="0" distR="0">
            <wp:extent cx="2568874" cy="1926299"/>
            <wp:effectExtent l="19050" t="0" r="2876" b="0"/>
            <wp:docPr id="5" name="Picture 5" descr="C:\Users\Acer\Desktop\pics for Accomp\received_41592227373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pics for Accomp\received_415922273732342.jpeg"/>
                    <pic:cNvPicPr>
                      <a:picLocks noChangeAspect="1" noChangeArrowheads="1"/>
                    </pic:cNvPicPr>
                  </pic:nvPicPr>
                  <pic:blipFill>
                    <a:blip r:embed="rId11" cstate="print"/>
                    <a:srcRect/>
                    <a:stretch>
                      <a:fillRect/>
                    </a:stretch>
                  </pic:blipFill>
                  <pic:spPr bwMode="auto">
                    <a:xfrm>
                      <a:off x="0" y="0"/>
                      <a:ext cx="2567663" cy="1925391"/>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val="en-PH" w:eastAsia="en-PH"/>
        </w:rPr>
        <w:drawing>
          <wp:inline distT="0" distB="0" distL="0" distR="0">
            <wp:extent cx="2566334" cy="1924394"/>
            <wp:effectExtent l="19050" t="0" r="5416" b="0"/>
            <wp:docPr id="6" name="Picture 6" descr="C:\Users\Acer\Desktop\pics for Accomp\received_78655450566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pics for Accomp\received_786554505665234.jpeg"/>
                    <pic:cNvPicPr>
                      <a:picLocks noChangeAspect="1" noChangeArrowheads="1"/>
                    </pic:cNvPicPr>
                  </pic:nvPicPr>
                  <pic:blipFill>
                    <a:blip r:embed="rId12" cstate="print"/>
                    <a:srcRect/>
                    <a:stretch>
                      <a:fillRect/>
                    </a:stretch>
                  </pic:blipFill>
                  <pic:spPr bwMode="auto">
                    <a:xfrm>
                      <a:off x="0" y="0"/>
                      <a:ext cx="2565125" cy="1923487"/>
                    </a:xfrm>
                    <a:prstGeom prst="rect">
                      <a:avLst/>
                    </a:prstGeom>
                    <a:noFill/>
                    <a:ln w="9525">
                      <a:noFill/>
                      <a:miter lim="800000"/>
                      <a:headEnd/>
                      <a:tailEnd/>
                    </a:ln>
                  </pic:spPr>
                </pic:pic>
              </a:graphicData>
            </a:graphic>
          </wp:inline>
        </w:drawing>
      </w:r>
    </w:p>
    <w:p w:rsidR="005F37D3" w:rsidRPr="00D05A01" w:rsidRDefault="005F37D3" w:rsidP="005F37D3">
      <w:pPr>
        <w:pStyle w:val="ListParagraph"/>
        <w:spacing w:after="0" w:line="240" w:lineRule="auto"/>
        <w:jc w:val="both"/>
        <w:rPr>
          <w:rFonts w:ascii="Arial" w:eastAsia="Times New Roman" w:hAnsi="Arial" w:cs="Arial"/>
          <w:sz w:val="24"/>
          <w:szCs w:val="24"/>
        </w:rPr>
      </w:pPr>
    </w:p>
    <w:p w:rsidR="00FB3BCB" w:rsidRPr="00D05A01" w:rsidRDefault="00FB3BCB" w:rsidP="00D05A01">
      <w:pPr>
        <w:pStyle w:val="ListParagraph"/>
        <w:numPr>
          <w:ilvl w:val="0"/>
          <w:numId w:val="25"/>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Mechanization and provision of tools and equipments</w:t>
      </w:r>
    </w:p>
    <w:p w:rsidR="00FB3BCB" w:rsidRPr="00D05A01" w:rsidRDefault="00A960BD"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1 Mobile Rice Mill</w:t>
      </w:r>
    </w:p>
    <w:p w:rsidR="00A960BD" w:rsidRPr="00D05A01" w:rsidRDefault="00A960BD"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1 Four-Wheel Tractor</w:t>
      </w:r>
    </w:p>
    <w:p w:rsidR="00A960BD" w:rsidRPr="00D05A01" w:rsidRDefault="00D05A01"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4</w:t>
      </w:r>
      <w:r w:rsidR="00A960BD" w:rsidRPr="00D05A01">
        <w:rPr>
          <w:rFonts w:ascii="Arial" w:eastAsia="Times New Roman" w:hAnsi="Arial" w:cs="Arial"/>
          <w:sz w:val="24"/>
          <w:szCs w:val="24"/>
        </w:rPr>
        <w:t xml:space="preserve"> Reaper</w:t>
      </w:r>
    </w:p>
    <w:p w:rsidR="00A960BD" w:rsidRPr="00D05A01" w:rsidRDefault="00D05A01"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3</w:t>
      </w:r>
      <w:r w:rsidR="00A960BD" w:rsidRPr="00D05A01">
        <w:rPr>
          <w:rFonts w:ascii="Arial" w:eastAsia="Times New Roman" w:hAnsi="Arial" w:cs="Arial"/>
          <w:sz w:val="24"/>
          <w:szCs w:val="24"/>
        </w:rPr>
        <w:t xml:space="preserve"> Transplanter</w:t>
      </w:r>
      <w:r w:rsidRPr="00D05A01">
        <w:rPr>
          <w:rFonts w:ascii="Arial" w:eastAsia="Times New Roman" w:hAnsi="Arial" w:cs="Arial"/>
          <w:sz w:val="24"/>
          <w:szCs w:val="24"/>
        </w:rPr>
        <w:t xml:space="preserve"> w/ Seedling Trays</w:t>
      </w:r>
    </w:p>
    <w:p w:rsidR="00A960BD" w:rsidRPr="00D05A01" w:rsidRDefault="00A960BD"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2 Floating Tiller</w:t>
      </w:r>
    </w:p>
    <w:p w:rsidR="00A960BD" w:rsidRPr="00D05A01" w:rsidRDefault="00D05A01"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7</w:t>
      </w:r>
      <w:r w:rsidR="00A960BD" w:rsidRPr="00D05A01">
        <w:rPr>
          <w:rFonts w:ascii="Arial" w:eastAsia="Times New Roman" w:hAnsi="Arial" w:cs="Arial"/>
          <w:sz w:val="24"/>
          <w:szCs w:val="24"/>
        </w:rPr>
        <w:t xml:space="preserve"> Hand Tractor</w:t>
      </w:r>
    </w:p>
    <w:p w:rsidR="00A960BD" w:rsidRDefault="00D05A01" w:rsidP="00D05A01">
      <w:pPr>
        <w:pStyle w:val="ListParagraph"/>
        <w:numPr>
          <w:ilvl w:val="1"/>
          <w:numId w:val="25"/>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 xml:space="preserve">6 </w:t>
      </w:r>
      <w:r w:rsidR="00A960BD" w:rsidRPr="00D05A01">
        <w:rPr>
          <w:rFonts w:ascii="Arial" w:eastAsia="Times New Roman" w:hAnsi="Arial" w:cs="Arial"/>
          <w:sz w:val="24"/>
          <w:szCs w:val="24"/>
        </w:rPr>
        <w:t>Thresher</w:t>
      </w:r>
    </w:p>
    <w:p w:rsidR="005F37D3" w:rsidRPr="00D05A01" w:rsidRDefault="005F37D3" w:rsidP="005F37D3">
      <w:pPr>
        <w:pStyle w:val="ListParagraph"/>
        <w:spacing w:after="0" w:line="240" w:lineRule="auto"/>
        <w:ind w:left="1134"/>
        <w:jc w:val="both"/>
        <w:rPr>
          <w:rFonts w:ascii="Arial" w:eastAsia="Times New Roman" w:hAnsi="Arial" w:cs="Arial"/>
          <w:sz w:val="24"/>
          <w:szCs w:val="24"/>
        </w:rPr>
      </w:pPr>
    </w:p>
    <w:p w:rsidR="00FB3BCB" w:rsidRDefault="00FB3BCB" w:rsidP="00D05A01">
      <w:pPr>
        <w:pStyle w:val="ListParagraph"/>
        <w:numPr>
          <w:ilvl w:val="0"/>
          <w:numId w:val="25"/>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 xml:space="preserve">Technical Briefing </w:t>
      </w:r>
    </w:p>
    <w:p w:rsidR="005F37D3" w:rsidRPr="00D05A01" w:rsidRDefault="005F37D3" w:rsidP="005F37D3">
      <w:pPr>
        <w:pStyle w:val="ListParagraph"/>
        <w:spacing w:after="0" w:line="240" w:lineRule="auto"/>
        <w:jc w:val="both"/>
        <w:rPr>
          <w:rFonts w:ascii="Arial" w:eastAsia="Times New Roman" w:hAnsi="Arial" w:cs="Arial"/>
          <w:sz w:val="24"/>
          <w:szCs w:val="24"/>
        </w:rPr>
      </w:pPr>
    </w:p>
    <w:p w:rsidR="00F626E0" w:rsidRDefault="005F37D3" w:rsidP="00D05A01">
      <w:pPr>
        <w:spacing w:after="0" w:line="240" w:lineRule="auto"/>
        <w:jc w:val="both"/>
        <w:rPr>
          <w:rFonts w:ascii="Arial" w:eastAsia="Times New Roman" w:hAnsi="Arial" w:cs="Arial"/>
          <w:b/>
          <w:sz w:val="24"/>
          <w:szCs w:val="24"/>
        </w:rPr>
      </w:pPr>
      <w:r w:rsidRPr="005F37D3">
        <w:rPr>
          <w:rFonts w:ascii="Arial" w:eastAsia="Times New Roman" w:hAnsi="Arial" w:cs="Arial"/>
          <w:b/>
          <w:sz w:val="24"/>
          <w:szCs w:val="24"/>
        </w:rPr>
        <w:t>PCIC</w:t>
      </w:r>
    </w:p>
    <w:p w:rsidR="005F37D3" w:rsidRDefault="005F37D3" w:rsidP="00D05A01">
      <w:pPr>
        <w:spacing w:after="0" w:line="240" w:lineRule="auto"/>
        <w:jc w:val="both"/>
        <w:rPr>
          <w:rFonts w:ascii="Arial" w:eastAsia="Times New Roman" w:hAnsi="Arial" w:cs="Arial"/>
          <w:b/>
          <w:sz w:val="24"/>
          <w:szCs w:val="24"/>
        </w:rPr>
      </w:pPr>
    </w:p>
    <w:p w:rsidR="005F37D3" w:rsidRPr="005F37D3" w:rsidRDefault="005F37D3" w:rsidP="005F37D3">
      <w:pPr>
        <w:pStyle w:val="ListParagraph"/>
        <w:numPr>
          <w:ilvl w:val="0"/>
          <w:numId w:val="43"/>
        </w:numPr>
        <w:spacing w:after="0" w:line="240" w:lineRule="auto"/>
        <w:jc w:val="both"/>
        <w:rPr>
          <w:rFonts w:ascii="Arial" w:eastAsia="Times New Roman" w:hAnsi="Arial" w:cs="Arial"/>
          <w:sz w:val="24"/>
          <w:szCs w:val="24"/>
        </w:rPr>
      </w:pPr>
      <w:r w:rsidRPr="005F37D3">
        <w:rPr>
          <w:rFonts w:ascii="Arial" w:eastAsia="Times New Roman" w:hAnsi="Arial" w:cs="Arial"/>
          <w:sz w:val="24"/>
          <w:szCs w:val="24"/>
        </w:rPr>
        <w:t>Provision of Crop Insurance</w:t>
      </w:r>
    </w:p>
    <w:p w:rsidR="005F37D3" w:rsidRDefault="00646AF0" w:rsidP="005F37D3">
      <w:pPr>
        <w:pStyle w:val="ListParagraph"/>
        <w:spacing w:after="0" w:line="240" w:lineRule="auto"/>
        <w:jc w:val="center"/>
        <w:rPr>
          <w:rFonts w:ascii="Arial" w:eastAsia="Times New Roman" w:hAnsi="Arial" w:cs="Arial"/>
          <w:b/>
          <w:sz w:val="24"/>
          <w:szCs w:val="24"/>
        </w:rPr>
      </w:pPr>
      <w:r>
        <w:rPr>
          <w:rFonts w:ascii="Arial" w:eastAsia="Times New Roman" w:hAnsi="Arial" w:cs="Arial"/>
          <w:b/>
          <w:noProof/>
          <w:sz w:val="24"/>
          <w:szCs w:val="24"/>
          <w:lang w:val="en-PH" w:eastAsia="en-PH"/>
        </w:rPr>
        <w:drawing>
          <wp:inline distT="0" distB="0" distL="0" distR="0">
            <wp:extent cx="4463812" cy="2009955"/>
            <wp:effectExtent l="19050" t="0" r="0" b="0"/>
            <wp:docPr id="11" name="Picture 8" descr="C:\Users\Acer\Desktop\pics for Accomp\facebook_1654742701906_69404939335791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pics for Accomp\facebook_1654742701906_6940493933579110056.jpg"/>
                    <pic:cNvPicPr>
                      <a:picLocks noChangeAspect="1" noChangeArrowheads="1"/>
                    </pic:cNvPicPr>
                  </pic:nvPicPr>
                  <pic:blipFill>
                    <a:blip r:embed="rId13"/>
                    <a:srcRect/>
                    <a:stretch>
                      <a:fillRect/>
                    </a:stretch>
                  </pic:blipFill>
                  <pic:spPr bwMode="auto">
                    <a:xfrm>
                      <a:off x="0" y="0"/>
                      <a:ext cx="4467887" cy="2011790"/>
                    </a:xfrm>
                    <a:prstGeom prst="rect">
                      <a:avLst/>
                    </a:prstGeom>
                    <a:noFill/>
                    <a:ln w="9525">
                      <a:noFill/>
                      <a:miter lim="800000"/>
                      <a:headEnd/>
                      <a:tailEnd/>
                    </a:ln>
                  </pic:spPr>
                </pic:pic>
              </a:graphicData>
            </a:graphic>
          </wp:inline>
        </w:drawing>
      </w:r>
    </w:p>
    <w:p w:rsidR="00646AF0" w:rsidRPr="00646AF0" w:rsidRDefault="00646AF0" w:rsidP="005F37D3">
      <w:pPr>
        <w:pStyle w:val="ListParagraph"/>
        <w:spacing w:after="0" w:line="240" w:lineRule="auto"/>
        <w:jc w:val="center"/>
        <w:rPr>
          <w:rFonts w:ascii="Arial" w:eastAsia="Times New Roman" w:hAnsi="Arial" w:cs="Arial"/>
          <w:sz w:val="20"/>
          <w:szCs w:val="20"/>
        </w:rPr>
      </w:pPr>
      <w:r w:rsidRPr="00646AF0">
        <w:rPr>
          <w:rFonts w:ascii="Arial" w:eastAsia="Times New Roman" w:hAnsi="Arial" w:cs="Arial"/>
          <w:sz w:val="20"/>
          <w:szCs w:val="20"/>
        </w:rPr>
        <w:t>Crop Insurance Enrollment ion Brgy. Pawa</w:t>
      </w:r>
    </w:p>
    <w:p w:rsidR="005F37D3" w:rsidRPr="005F37D3" w:rsidRDefault="005F37D3" w:rsidP="005F37D3">
      <w:pPr>
        <w:pStyle w:val="ListParagraph"/>
        <w:spacing w:after="0" w:line="240" w:lineRule="auto"/>
        <w:jc w:val="both"/>
        <w:rPr>
          <w:rFonts w:ascii="Arial" w:eastAsia="Times New Roman" w:hAnsi="Arial" w:cs="Arial"/>
          <w:b/>
          <w:sz w:val="24"/>
          <w:szCs w:val="24"/>
        </w:rPr>
      </w:pPr>
    </w:p>
    <w:p w:rsidR="00973D08" w:rsidRPr="00D05A01" w:rsidRDefault="00845C04"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 xml:space="preserve">DA - </w:t>
      </w:r>
      <w:r w:rsidR="00973D08" w:rsidRPr="00D05A01">
        <w:rPr>
          <w:rFonts w:ascii="Arial" w:eastAsia="Times New Roman" w:hAnsi="Arial" w:cs="Arial"/>
          <w:b/>
          <w:sz w:val="24"/>
          <w:szCs w:val="24"/>
        </w:rPr>
        <w:t>PRDP – GEF Sites</w:t>
      </w:r>
    </w:p>
    <w:p w:rsidR="00973D08" w:rsidRPr="00D05A01" w:rsidRDefault="00973D08" w:rsidP="00D05A01">
      <w:pPr>
        <w:pStyle w:val="ListParagraph"/>
        <w:numPr>
          <w:ilvl w:val="0"/>
          <w:numId w:val="15"/>
        </w:numPr>
        <w:spacing w:after="0" w:line="240" w:lineRule="auto"/>
        <w:jc w:val="both"/>
        <w:rPr>
          <w:rFonts w:ascii="Arial" w:eastAsia="Times New Roman" w:hAnsi="Arial" w:cs="Arial"/>
          <w:b/>
          <w:sz w:val="24"/>
          <w:szCs w:val="24"/>
        </w:rPr>
      </w:pPr>
      <w:r w:rsidRPr="00D05A01">
        <w:rPr>
          <w:rFonts w:ascii="Arial" w:eastAsia="Times New Roman" w:hAnsi="Arial" w:cs="Arial"/>
          <w:sz w:val="24"/>
          <w:szCs w:val="24"/>
        </w:rPr>
        <w:t>MPA Rehabilitation</w:t>
      </w:r>
    </w:p>
    <w:p w:rsidR="00973D08" w:rsidRPr="00D05A01" w:rsidRDefault="00973D08" w:rsidP="00D05A01">
      <w:pPr>
        <w:pStyle w:val="ListParagraph"/>
        <w:numPr>
          <w:ilvl w:val="0"/>
          <w:numId w:val="17"/>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Support Facilities</w:t>
      </w:r>
    </w:p>
    <w:p w:rsidR="00973D08" w:rsidRPr="005F37D3" w:rsidRDefault="00973D08" w:rsidP="00D05A01">
      <w:pPr>
        <w:pStyle w:val="ListParagraph"/>
        <w:numPr>
          <w:ilvl w:val="0"/>
          <w:numId w:val="17"/>
        </w:numPr>
        <w:spacing w:after="0" w:line="240" w:lineRule="auto"/>
        <w:jc w:val="both"/>
        <w:rPr>
          <w:rFonts w:ascii="Arial" w:eastAsia="Times New Roman" w:hAnsi="Arial" w:cs="Arial"/>
          <w:b/>
          <w:sz w:val="24"/>
          <w:szCs w:val="24"/>
        </w:rPr>
      </w:pPr>
      <w:r w:rsidRPr="00D05A01">
        <w:rPr>
          <w:rFonts w:ascii="Arial" w:eastAsia="Times New Roman" w:hAnsi="Arial" w:cs="Arial"/>
          <w:sz w:val="24"/>
          <w:szCs w:val="24"/>
        </w:rPr>
        <w:t>Training of Bantay Dagat</w:t>
      </w:r>
    </w:p>
    <w:p w:rsidR="005F37D3" w:rsidRPr="00D05A01" w:rsidRDefault="005F37D3" w:rsidP="005F37D3">
      <w:pPr>
        <w:pStyle w:val="ListParagraph"/>
        <w:spacing w:after="0" w:line="240" w:lineRule="auto"/>
        <w:ind w:left="1080"/>
        <w:jc w:val="both"/>
        <w:rPr>
          <w:rFonts w:ascii="Arial" w:eastAsia="Times New Roman" w:hAnsi="Arial" w:cs="Arial"/>
          <w:b/>
          <w:sz w:val="24"/>
          <w:szCs w:val="24"/>
        </w:rPr>
      </w:pPr>
    </w:p>
    <w:p w:rsidR="00973D08" w:rsidRPr="00D05A01" w:rsidRDefault="00973D08" w:rsidP="00D05A01">
      <w:pPr>
        <w:pStyle w:val="ListParagraph"/>
        <w:numPr>
          <w:ilvl w:val="0"/>
          <w:numId w:val="15"/>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Livelihood Program</w:t>
      </w:r>
      <w:r w:rsidRPr="00D05A01">
        <w:rPr>
          <w:rFonts w:ascii="Arial" w:eastAsia="Times New Roman" w:hAnsi="Arial" w:cs="Arial"/>
          <w:sz w:val="24"/>
          <w:szCs w:val="24"/>
        </w:rPr>
        <w:tab/>
      </w:r>
      <w:r w:rsidRPr="00D05A01">
        <w:rPr>
          <w:rFonts w:ascii="Arial" w:eastAsia="Times New Roman" w:hAnsi="Arial" w:cs="Arial"/>
          <w:sz w:val="24"/>
          <w:szCs w:val="24"/>
        </w:rPr>
        <w:tab/>
        <w:t xml:space="preserve">  </w:t>
      </w:r>
    </w:p>
    <w:p w:rsidR="00973D08" w:rsidRPr="00D05A01" w:rsidRDefault="00973D08" w:rsidP="00D05A01">
      <w:pPr>
        <w:pStyle w:val="ListParagraph"/>
        <w:numPr>
          <w:ilvl w:val="0"/>
          <w:numId w:val="18"/>
        </w:numPr>
        <w:spacing w:after="0" w:line="240" w:lineRule="auto"/>
        <w:ind w:left="1080"/>
        <w:jc w:val="both"/>
        <w:rPr>
          <w:rFonts w:ascii="Arial" w:eastAsia="Times New Roman" w:hAnsi="Arial" w:cs="Arial"/>
          <w:sz w:val="24"/>
          <w:szCs w:val="24"/>
        </w:rPr>
      </w:pPr>
      <w:r w:rsidRPr="00D05A01">
        <w:rPr>
          <w:rFonts w:ascii="Arial" w:eastAsia="Times New Roman" w:hAnsi="Arial" w:cs="Arial"/>
          <w:sz w:val="24"/>
          <w:szCs w:val="24"/>
        </w:rPr>
        <w:t>Seaweed Rehabilitation</w:t>
      </w:r>
    </w:p>
    <w:p w:rsidR="00973D08" w:rsidRPr="00D05A01" w:rsidRDefault="00973D08" w:rsidP="00D05A01">
      <w:pPr>
        <w:pStyle w:val="ListParagraph"/>
        <w:numPr>
          <w:ilvl w:val="0"/>
          <w:numId w:val="18"/>
        </w:numPr>
        <w:spacing w:after="0" w:line="240" w:lineRule="auto"/>
        <w:ind w:left="1080"/>
        <w:jc w:val="both"/>
        <w:rPr>
          <w:rFonts w:ascii="Arial" w:eastAsia="Times New Roman" w:hAnsi="Arial" w:cs="Arial"/>
          <w:sz w:val="24"/>
          <w:szCs w:val="24"/>
        </w:rPr>
      </w:pPr>
      <w:r w:rsidRPr="00D05A01">
        <w:rPr>
          <w:rFonts w:ascii="Arial" w:eastAsia="Times New Roman" w:hAnsi="Arial" w:cs="Arial"/>
          <w:sz w:val="24"/>
          <w:szCs w:val="24"/>
        </w:rPr>
        <w:t>Grouper Production</w:t>
      </w:r>
    </w:p>
    <w:p w:rsidR="00845C04" w:rsidRPr="00D05A01" w:rsidRDefault="00845C04" w:rsidP="00D05A01">
      <w:pPr>
        <w:spacing w:after="0" w:line="240" w:lineRule="auto"/>
        <w:jc w:val="both"/>
        <w:rPr>
          <w:rFonts w:ascii="Arial" w:eastAsia="Times New Roman" w:hAnsi="Arial" w:cs="Arial"/>
          <w:sz w:val="24"/>
          <w:szCs w:val="24"/>
        </w:rPr>
      </w:pPr>
    </w:p>
    <w:p w:rsidR="00845C04" w:rsidRPr="00D05A01" w:rsidRDefault="00845C04"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PAMANA - DA</w:t>
      </w:r>
    </w:p>
    <w:p w:rsidR="00845C04" w:rsidRPr="00D05A01" w:rsidRDefault="00845C04" w:rsidP="00D05A01">
      <w:pPr>
        <w:pStyle w:val="ListParagraph"/>
        <w:numPr>
          <w:ilvl w:val="0"/>
          <w:numId w:val="29"/>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Livestock</w:t>
      </w:r>
    </w:p>
    <w:p w:rsidR="00845C04" w:rsidRPr="00D05A01" w:rsidRDefault="00845C04" w:rsidP="00D05A01">
      <w:pPr>
        <w:pStyle w:val="ListParagraph"/>
        <w:numPr>
          <w:ilvl w:val="1"/>
          <w:numId w:val="29"/>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Provision/Dispersal of Mallard Duck (200+ heads – Municipal Wide)</w:t>
      </w:r>
    </w:p>
    <w:p w:rsidR="00845C04" w:rsidRPr="00D05A01" w:rsidRDefault="00845C04" w:rsidP="00D05A01">
      <w:pPr>
        <w:pStyle w:val="ListParagraph"/>
        <w:numPr>
          <w:ilvl w:val="0"/>
          <w:numId w:val="29"/>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Fisheries</w:t>
      </w:r>
    </w:p>
    <w:p w:rsidR="00845C04" w:rsidRPr="00D05A01" w:rsidRDefault="00D05A01" w:rsidP="00D05A01">
      <w:pPr>
        <w:pStyle w:val="ListParagraph"/>
        <w:numPr>
          <w:ilvl w:val="1"/>
          <w:numId w:val="29"/>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Seaweed Production (Calintaan-Mariculture Zone)</w:t>
      </w:r>
    </w:p>
    <w:p w:rsidR="00D05A01" w:rsidRPr="00D05A01" w:rsidRDefault="00D05A01" w:rsidP="00D05A01">
      <w:pPr>
        <w:pStyle w:val="ListParagraph"/>
        <w:numPr>
          <w:ilvl w:val="2"/>
          <w:numId w:val="29"/>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Collapsible Dryer and Mechanical Dryer</w:t>
      </w:r>
    </w:p>
    <w:p w:rsidR="00D05A01" w:rsidRPr="00D05A01" w:rsidRDefault="00D05A01" w:rsidP="00D05A01">
      <w:pPr>
        <w:pStyle w:val="ListParagraph"/>
        <w:numPr>
          <w:ilvl w:val="2"/>
          <w:numId w:val="29"/>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lastRenderedPageBreak/>
        <w:t>Provision of Training on Seaweed Produstion</w:t>
      </w:r>
    </w:p>
    <w:p w:rsidR="00FB3BCB" w:rsidRPr="00D05A01" w:rsidRDefault="00D05A01" w:rsidP="00D05A01">
      <w:pPr>
        <w:pStyle w:val="ListParagraph"/>
        <w:numPr>
          <w:ilvl w:val="2"/>
          <w:numId w:val="29"/>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inputs, tools and equipments</w:t>
      </w:r>
    </w:p>
    <w:p w:rsidR="00FB3BCB" w:rsidRPr="00D05A01" w:rsidRDefault="00845C04"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 xml:space="preserve">DA - </w:t>
      </w:r>
      <w:r w:rsidR="00FB3BCB" w:rsidRPr="00D05A01">
        <w:rPr>
          <w:rFonts w:ascii="Arial" w:eastAsia="Times New Roman" w:hAnsi="Arial" w:cs="Arial"/>
          <w:b/>
          <w:sz w:val="24"/>
          <w:szCs w:val="24"/>
        </w:rPr>
        <w:t>SAAD</w:t>
      </w:r>
    </w:p>
    <w:p w:rsidR="00FB3BCB" w:rsidRPr="00D05A01" w:rsidRDefault="00FB3BCB" w:rsidP="00D05A01">
      <w:pPr>
        <w:pStyle w:val="ListParagraph"/>
        <w:numPr>
          <w:ilvl w:val="0"/>
          <w:numId w:val="23"/>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HVCC</w:t>
      </w:r>
    </w:p>
    <w:p w:rsidR="00FB3BCB" w:rsidRPr="00D05A01" w:rsidRDefault="00FB3BCB" w:rsidP="00D05A01">
      <w:pPr>
        <w:pStyle w:val="ListParagraph"/>
        <w:numPr>
          <w:ilvl w:val="0"/>
          <w:numId w:val="24"/>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Vegetable Seeds, Tools and Equipments</w:t>
      </w:r>
      <w:r w:rsidR="00A960BD" w:rsidRPr="00D05A01">
        <w:rPr>
          <w:rFonts w:ascii="Arial" w:eastAsia="Times New Roman" w:hAnsi="Arial" w:cs="Arial"/>
          <w:sz w:val="24"/>
          <w:szCs w:val="24"/>
        </w:rPr>
        <w:t xml:space="preserve"> (Banogao, Sisigon, Cabagahan, Pawa)</w:t>
      </w:r>
    </w:p>
    <w:p w:rsidR="00FB3BCB" w:rsidRDefault="00FB3BCB" w:rsidP="00D05A01">
      <w:pPr>
        <w:pStyle w:val="ListParagraph"/>
        <w:numPr>
          <w:ilvl w:val="0"/>
          <w:numId w:val="24"/>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Conduct of FFS on Vegetable Production</w:t>
      </w:r>
    </w:p>
    <w:p w:rsidR="00066D9F" w:rsidRDefault="00066D9F" w:rsidP="00066D9F">
      <w:pPr>
        <w:pStyle w:val="ListParagraph"/>
        <w:spacing w:after="0" w:line="240" w:lineRule="auto"/>
        <w:ind w:left="1134"/>
        <w:jc w:val="both"/>
        <w:rPr>
          <w:rFonts w:ascii="Arial" w:eastAsia="Times New Roman" w:hAnsi="Arial" w:cs="Arial"/>
          <w:sz w:val="24"/>
          <w:szCs w:val="24"/>
        </w:rPr>
      </w:pPr>
    </w:p>
    <w:p w:rsidR="00066D9F" w:rsidRDefault="00066D9F" w:rsidP="00066D9F">
      <w:pPr>
        <w:pStyle w:val="ListParagraph"/>
        <w:spacing w:after="0" w:line="240" w:lineRule="auto"/>
        <w:ind w:left="0"/>
        <w:jc w:val="center"/>
        <w:rPr>
          <w:rFonts w:ascii="Arial" w:eastAsia="Times New Roman" w:hAnsi="Arial" w:cs="Arial"/>
          <w:sz w:val="24"/>
          <w:szCs w:val="24"/>
        </w:rPr>
      </w:pPr>
      <w:r>
        <w:rPr>
          <w:rFonts w:ascii="Arial" w:eastAsia="Times New Roman" w:hAnsi="Arial" w:cs="Arial"/>
          <w:noProof/>
          <w:sz w:val="24"/>
          <w:szCs w:val="24"/>
          <w:lang w:val="en-PH" w:eastAsia="en-PH"/>
        </w:rPr>
        <w:drawing>
          <wp:inline distT="0" distB="0" distL="0" distR="0">
            <wp:extent cx="3992604" cy="2432649"/>
            <wp:effectExtent l="19050" t="0" r="7896" b="0"/>
            <wp:docPr id="15" name="Picture 12" descr="C:\Users\Acer\Desktop\pics for Accomp\IMG_20220609_1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pics for Accomp\IMG_20220609_110159.jpg"/>
                    <pic:cNvPicPr>
                      <a:picLocks noChangeAspect="1" noChangeArrowheads="1"/>
                    </pic:cNvPicPr>
                  </pic:nvPicPr>
                  <pic:blipFill>
                    <a:blip r:embed="rId14"/>
                    <a:srcRect/>
                    <a:stretch>
                      <a:fillRect/>
                    </a:stretch>
                  </pic:blipFill>
                  <pic:spPr bwMode="auto">
                    <a:xfrm>
                      <a:off x="0" y="0"/>
                      <a:ext cx="3992114" cy="2432350"/>
                    </a:xfrm>
                    <a:prstGeom prst="rect">
                      <a:avLst/>
                    </a:prstGeom>
                    <a:noFill/>
                    <a:ln w="9525">
                      <a:noFill/>
                      <a:miter lim="800000"/>
                      <a:headEnd/>
                      <a:tailEnd/>
                    </a:ln>
                  </pic:spPr>
                </pic:pic>
              </a:graphicData>
            </a:graphic>
          </wp:inline>
        </w:drawing>
      </w:r>
    </w:p>
    <w:p w:rsidR="00066D9F" w:rsidRPr="00D05A01" w:rsidRDefault="00066D9F" w:rsidP="00066D9F">
      <w:pPr>
        <w:pStyle w:val="ListParagraph"/>
        <w:spacing w:after="0" w:line="240" w:lineRule="auto"/>
        <w:ind w:left="1134"/>
        <w:jc w:val="center"/>
        <w:rPr>
          <w:rFonts w:ascii="Arial" w:eastAsia="Times New Roman" w:hAnsi="Arial" w:cs="Arial"/>
          <w:sz w:val="24"/>
          <w:szCs w:val="24"/>
        </w:rPr>
      </w:pPr>
    </w:p>
    <w:p w:rsidR="00FB3BCB" w:rsidRPr="00D05A01" w:rsidRDefault="00FB3BCB" w:rsidP="00D05A01">
      <w:pPr>
        <w:pStyle w:val="ListParagraph"/>
        <w:numPr>
          <w:ilvl w:val="0"/>
          <w:numId w:val="24"/>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Training on Value Adding/Food Processing for Vegetables</w:t>
      </w:r>
      <w:r w:rsidR="00A960BD" w:rsidRPr="00D05A01">
        <w:rPr>
          <w:rFonts w:ascii="Arial" w:eastAsia="Times New Roman" w:hAnsi="Arial" w:cs="Arial"/>
          <w:sz w:val="24"/>
          <w:szCs w:val="24"/>
        </w:rPr>
        <w:t>(Banogao, Sisigon, Cabagahan, Pawa)</w:t>
      </w:r>
    </w:p>
    <w:p w:rsidR="00FB3BCB" w:rsidRPr="00D05A01" w:rsidRDefault="00FB3BCB" w:rsidP="00D05A01">
      <w:pPr>
        <w:pStyle w:val="ListParagraph"/>
        <w:numPr>
          <w:ilvl w:val="0"/>
          <w:numId w:val="24"/>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Food Processing Tools and Equipments</w:t>
      </w:r>
    </w:p>
    <w:p w:rsidR="00FB3BCB" w:rsidRPr="00D05A01" w:rsidRDefault="00FB3BCB" w:rsidP="00D05A01">
      <w:pPr>
        <w:pStyle w:val="ListParagraph"/>
        <w:numPr>
          <w:ilvl w:val="0"/>
          <w:numId w:val="23"/>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Rice</w:t>
      </w:r>
    </w:p>
    <w:p w:rsidR="00FB3BCB" w:rsidRPr="00D05A01"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on Certified Seeds and Fertilizer</w:t>
      </w:r>
    </w:p>
    <w:p w:rsidR="00A960BD"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Training of Value Adding/Food Processing for Rice</w:t>
      </w:r>
    </w:p>
    <w:p w:rsidR="00646AF0" w:rsidRDefault="00646AF0" w:rsidP="00646AF0">
      <w:pPr>
        <w:pStyle w:val="ListParagraph"/>
        <w:spacing w:after="0" w:line="240" w:lineRule="auto"/>
        <w:ind w:left="1134"/>
        <w:jc w:val="both"/>
        <w:rPr>
          <w:rFonts w:ascii="Arial" w:eastAsia="Times New Roman" w:hAnsi="Arial" w:cs="Arial"/>
          <w:sz w:val="24"/>
          <w:szCs w:val="24"/>
        </w:rPr>
      </w:pPr>
    </w:p>
    <w:p w:rsidR="00646AF0" w:rsidRDefault="00646AF0" w:rsidP="00066D9F">
      <w:pPr>
        <w:pStyle w:val="ListParagraph"/>
        <w:spacing w:after="0" w:line="240" w:lineRule="auto"/>
        <w:ind w:left="0"/>
        <w:jc w:val="center"/>
        <w:rPr>
          <w:rFonts w:ascii="Arial" w:eastAsia="Times New Roman" w:hAnsi="Arial" w:cs="Arial"/>
          <w:sz w:val="24"/>
          <w:szCs w:val="24"/>
        </w:rPr>
      </w:pPr>
      <w:r>
        <w:rPr>
          <w:rFonts w:ascii="Arial" w:eastAsia="Times New Roman" w:hAnsi="Arial" w:cs="Arial"/>
          <w:noProof/>
          <w:sz w:val="24"/>
          <w:szCs w:val="24"/>
          <w:lang w:val="en-PH" w:eastAsia="en-PH"/>
        </w:rPr>
        <w:drawing>
          <wp:inline distT="0" distB="0" distL="0" distR="0">
            <wp:extent cx="4479413" cy="2464909"/>
            <wp:effectExtent l="19050" t="0" r="0" b="0"/>
            <wp:docPr id="12" name="Picture 9" descr="C:\Users\Acer\Desktop\pics for Accomp\20220609_10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pics for Accomp\20220609_104325.jpg"/>
                    <pic:cNvPicPr>
                      <a:picLocks noChangeAspect="1" noChangeArrowheads="1"/>
                    </pic:cNvPicPr>
                  </pic:nvPicPr>
                  <pic:blipFill>
                    <a:blip r:embed="rId15"/>
                    <a:srcRect/>
                    <a:stretch>
                      <a:fillRect/>
                    </a:stretch>
                  </pic:blipFill>
                  <pic:spPr bwMode="auto">
                    <a:xfrm>
                      <a:off x="0" y="0"/>
                      <a:ext cx="4477302" cy="2463748"/>
                    </a:xfrm>
                    <a:prstGeom prst="rect">
                      <a:avLst/>
                    </a:prstGeom>
                    <a:noFill/>
                    <a:ln w="9525">
                      <a:noFill/>
                      <a:miter lim="800000"/>
                      <a:headEnd/>
                      <a:tailEnd/>
                    </a:ln>
                  </pic:spPr>
                </pic:pic>
              </a:graphicData>
            </a:graphic>
          </wp:inline>
        </w:drawing>
      </w:r>
    </w:p>
    <w:p w:rsidR="00646AF0" w:rsidRDefault="00646AF0" w:rsidP="00646AF0">
      <w:pPr>
        <w:pStyle w:val="ListParagraph"/>
        <w:spacing w:after="0" w:line="240" w:lineRule="auto"/>
        <w:ind w:left="0"/>
        <w:jc w:val="center"/>
        <w:rPr>
          <w:rFonts w:ascii="Arial" w:eastAsia="Times New Roman" w:hAnsi="Arial" w:cs="Arial"/>
          <w:sz w:val="20"/>
          <w:szCs w:val="20"/>
        </w:rPr>
      </w:pPr>
      <w:r w:rsidRPr="00646AF0">
        <w:rPr>
          <w:rFonts w:ascii="Arial" w:eastAsia="Times New Roman" w:hAnsi="Arial" w:cs="Arial"/>
          <w:sz w:val="20"/>
          <w:szCs w:val="20"/>
        </w:rPr>
        <w:t>Food Processing for Rice @ Brgy. Hidhid</w:t>
      </w:r>
    </w:p>
    <w:p w:rsidR="00646AF0" w:rsidRPr="00646AF0" w:rsidRDefault="00646AF0" w:rsidP="00646AF0">
      <w:pPr>
        <w:pStyle w:val="ListParagraph"/>
        <w:spacing w:after="0" w:line="240" w:lineRule="auto"/>
        <w:ind w:left="0"/>
        <w:jc w:val="center"/>
        <w:rPr>
          <w:rFonts w:ascii="Arial" w:eastAsia="Times New Roman" w:hAnsi="Arial" w:cs="Arial"/>
          <w:sz w:val="20"/>
          <w:szCs w:val="20"/>
        </w:rPr>
      </w:pPr>
    </w:p>
    <w:p w:rsidR="00A960BD" w:rsidRPr="00D05A01"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Tools and Equipment for Food Processing</w:t>
      </w:r>
    </w:p>
    <w:p w:rsidR="00FB3BCB" w:rsidRPr="00D05A01" w:rsidRDefault="00FB3BCB" w:rsidP="00D05A01">
      <w:pPr>
        <w:pStyle w:val="ListParagraph"/>
        <w:numPr>
          <w:ilvl w:val="0"/>
          <w:numId w:val="23"/>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Livestock</w:t>
      </w:r>
    </w:p>
    <w:p w:rsidR="00A960BD"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Provision/Dispersal of Free Range Chicken (Bariis, Hidhid and Culasi)</w:t>
      </w:r>
    </w:p>
    <w:p w:rsidR="00646AF0" w:rsidRDefault="00646AF0" w:rsidP="00646AF0">
      <w:pPr>
        <w:pStyle w:val="ListParagraph"/>
        <w:spacing w:after="0" w:line="240" w:lineRule="auto"/>
        <w:ind w:left="1134"/>
        <w:jc w:val="both"/>
        <w:rPr>
          <w:rFonts w:ascii="Arial" w:eastAsia="Times New Roman" w:hAnsi="Arial" w:cs="Arial"/>
          <w:sz w:val="24"/>
          <w:szCs w:val="24"/>
        </w:rPr>
      </w:pPr>
    </w:p>
    <w:p w:rsidR="00646AF0" w:rsidRDefault="00646AF0" w:rsidP="00646AF0">
      <w:pPr>
        <w:pStyle w:val="ListParagraph"/>
        <w:spacing w:after="0" w:line="240" w:lineRule="auto"/>
        <w:ind w:left="1134"/>
        <w:jc w:val="both"/>
        <w:rPr>
          <w:rFonts w:ascii="Arial" w:eastAsia="Times New Roman" w:hAnsi="Arial" w:cs="Arial"/>
          <w:sz w:val="24"/>
          <w:szCs w:val="24"/>
        </w:rPr>
      </w:pPr>
      <w:r>
        <w:rPr>
          <w:rFonts w:ascii="Arial" w:eastAsia="Times New Roman" w:hAnsi="Arial" w:cs="Arial"/>
          <w:noProof/>
          <w:sz w:val="24"/>
          <w:szCs w:val="24"/>
          <w:lang w:val="en-PH" w:eastAsia="en-PH"/>
        </w:rPr>
        <w:lastRenderedPageBreak/>
        <w:drawing>
          <wp:inline distT="0" distB="0" distL="0" distR="0">
            <wp:extent cx="4684144" cy="2539295"/>
            <wp:effectExtent l="19050" t="0" r="2156" b="0"/>
            <wp:docPr id="13" name="Picture 10" descr="C:\Users\Acer\Desktop\pics for Accomp\20220609_10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pics for Accomp\20220609_104551.jpg"/>
                    <pic:cNvPicPr>
                      <a:picLocks noChangeAspect="1" noChangeArrowheads="1"/>
                    </pic:cNvPicPr>
                  </pic:nvPicPr>
                  <pic:blipFill>
                    <a:blip r:embed="rId16"/>
                    <a:srcRect/>
                    <a:stretch>
                      <a:fillRect/>
                    </a:stretch>
                  </pic:blipFill>
                  <pic:spPr bwMode="auto">
                    <a:xfrm>
                      <a:off x="0" y="0"/>
                      <a:ext cx="4689508" cy="2542203"/>
                    </a:xfrm>
                    <a:prstGeom prst="rect">
                      <a:avLst/>
                    </a:prstGeom>
                    <a:noFill/>
                    <a:ln w="9525">
                      <a:noFill/>
                      <a:miter lim="800000"/>
                      <a:headEnd/>
                      <a:tailEnd/>
                    </a:ln>
                  </pic:spPr>
                </pic:pic>
              </a:graphicData>
            </a:graphic>
          </wp:inline>
        </w:drawing>
      </w:r>
    </w:p>
    <w:p w:rsidR="00646AF0" w:rsidRDefault="00646AF0" w:rsidP="00646AF0">
      <w:pPr>
        <w:pStyle w:val="ListParagraph"/>
        <w:spacing w:after="0" w:line="240" w:lineRule="auto"/>
        <w:ind w:left="0"/>
        <w:jc w:val="center"/>
        <w:rPr>
          <w:rFonts w:ascii="Arial" w:eastAsia="Times New Roman" w:hAnsi="Arial" w:cs="Arial"/>
          <w:sz w:val="20"/>
          <w:szCs w:val="20"/>
        </w:rPr>
      </w:pPr>
      <w:r w:rsidRPr="00646AF0">
        <w:rPr>
          <w:rFonts w:ascii="Arial" w:eastAsia="Times New Roman" w:hAnsi="Arial" w:cs="Arial"/>
          <w:sz w:val="20"/>
          <w:szCs w:val="20"/>
        </w:rPr>
        <w:t>Dist of Free Range Chicken in Hidhid</w:t>
      </w:r>
    </w:p>
    <w:p w:rsidR="00646AF0" w:rsidRPr="00646AF0" w:rsidRDefault="00646AF0" w:rsidP="00646AF0">
      <w:pPr>
        <w:pStyle w:val="ListParagraph"/>
        <w:spacing w:after="0" w:line="240" w:lineRule="auto"/>
        <w:ind w:left="0"/>
        <w:jc w:val="center"/>
        <w:rPr>
          <w:rFonts w:ascii="Arial" w:eastAsia="Times New Roman" w:hAnsi="Arial" w:cs="Arial"/>
          <w:sz w:val="20"/>
          <w:szCs w:val="20"/>
        </w:rPr>
      </w:pPr>
    </w:p>
    <w:p w:rsidR="00A960BD" w:rsidRPr="00D05A01"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Provision/Dispersal of Mallard Duck (Sta. Isabel)</w:t>
      </w:r>
    </w:p>
    <w:p w:rsidR="00A960BD" w:rsidRPr="00D05A01"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Provision/Dispersal of Swine (Laboy)</w:t>
      </w:r>
    </w:p>
    <w:p w:rsidR="00A960BD" w:rsidRPr="00D05A01" w:rsidRDefault="00A960BD" w:rsidP="00D05A01">
      <w:pPr>
        <w:pStyle w:val="ListParagraph"/>
        <w:numPr>
          <w:ilvl w:val="1"/>
          <w:numId w:val="23"/>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Provision/Dispersal of Bovine (Culasi)</w:t>
      </w:r>
    </w:p>
    <w:p w:rsidR="00D05A01" w:rsidRPr="00D05A01" w:rsidRDefault="00D05A01" w:rsidP="00D05A01">
      <w:pPr>
        <w:pStyle w:val="ListParagraph"/>
        <w:numPr>
          <w:ilvl w:val="0"/>
          <w:numId w:val="32"/>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Fisheries</w:t>
      </w:r>
    </w:p>
    <w:p w:rsidR="00D05A01" w:rsidRPr="00D05A01" w:rsidRDefault="00D05A01" w:rsidP="00D05A01">
      <w:pPr>
        <w:pStyle w:val="ListParagraph"/>
        <w:numPr>
          <w:ilvl w:val="0"/>
          <w:numId w:val="36"/>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2 units Motorboat with Drift Gillnet (Palutang - Sua)</w:t>
      </w:r>
    </w:p>
    <w:p w:rsidR="00D05A01" w:rsidRPr="00D05A01" w:rsidRDefault="00D05A01" w:rsidP="00D05A01">
      <w:pPr>
        <w:pStyle w:val="ListParagraph"/>
        <w:numPr>
          <w:ilvl w:val="0"/>
          <w:numId w:val="36"/>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2 units Motorboat with Drift Gillnet (Lawlawan – Genbalan Or.)</w:t>
      </w:r>
    </w:p>
    <w:p w:rsidR="00D05A01" w:rsidRPr="00D05A01" w:rsidRDefault="00D05A01" w:rsidP="00D05A01">
      <w:pPr>
        <w:pStyle w:val="ListParagraph"/>
        <w:numPr>
          <w:ilvl w:val="0"/>
          <w:numId w:val="36"/>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Provision of Non-motorized Banca (Genablan Or.)</w:t>
      </w:r>
    </w:p>
    <w:p w:rsidR="00D05A01" w:rsidRPr="00D05A01" w:rsidRDefault="00D05A01" w:rsidP="00D05A01">
      <w:pPr>
        <w:pStyle w:val="ListParagraph"/>
        <w:numPr>
          <w:ilvl w:val="0"/>
          <w:numId w:val="36"/>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Cage Culture of Grouper (Paghuliran)</w:t>
      </w:r>
    </w:p>
    <w:p w:rsidR="00D05A01" w:rsidRPr="00D05A01" w:rsidRDefault="00D05A01" w:rsidP="00D05A01">
      <w:pPr>
        <w:pStyle w:val="ListParagraph"/>
        <w:numPr>
          <w:ilvl w:val="0"/>
          <w:numId w:val="36"/>
        </w:numPr>
        <w:spacing w:after="0" w:line="240" w:lineRule="auto"/>
        <w:ind w:left="1134" w:hanging="425"/>
        <w:jc w:val="both"/>
        <w:rPr>
          <w:rFonts w:ascii="Arial" w:eastAsia="Times New Roman" w:hAnsi="Arial" w:cs="Arial"/>
          <w:sz w:val="24"/>
          <w:szCs w:val="24"/>
        </w:rPr>
      </w:pPr>
      <w:r w:rsidRPr="00D05A01">
        <w:rPr>
          <w:rFonts w:ascii="Arial" w:eastAsia="Times New Roman" w:hAnsi="Arial" w:cs="Arial"/>
          <w:sz w:val="24"/>
          <w:szCs w:val="24"/>
        </w:rPr>
        <w:t>Cage Culture of Grouper and Bangus (Poropandan)</w:t>
      </w:r>
    </w:p>
    <w:p w:rsidR="00845C04" w:rsidRPr="00D05A01" w:rsidRDefault="00845C04" w:rsidP="00D05A01">
      <w:pPr>
        <w:spacing w:after="0" w:line="240" w:lineRule="auto"/>
        <w:jc w:val="both"/>
        <w:rPr>
          <w:rFonts w:ascii="Arial" w:eastAsia="Times New Roman" w:hAnsi="Arial" w:cs="Arial"/>
          <w:b/>
          <w:sz w:val="24"/>
          <w:szCs w:val="24"/>
        </w:rPr>
      </w:pPr>
    </w:p>
    <w:p w:rsidR="00845C04" w:rsidRPr="00D05A01" w:rsidRDefault="001A17BF"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PFO/</w:t>
      </w:r>
      <w:r w:rsidR="00845C04" w:rsidRPr="00D05A01">
        <w:rPr>
          <w:rFonts w:ascii="Arial" w:eastAsia="Times New Roman" w:hAnsi="Arial" w:cs="Arial"/>
          <w:b/>
          <w:sz w:val="24"/>
          <w:szCs w:val="24"/>
        </w:rPr>
        <w:t>BFAR</w:t>
      </w:r>
    </w:p>
    <w:p w:rsidR="00845C04" w:rsidRPr="00D05A01" w:rsidRDefault="00845C04" w:rsidP="00D05A01">
      <w:pPr>
        <w:pStyle w:val="ListParagraph"/>
        <w:numPr>
          <w:ilvl w:val="0"/>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Provision/Distribution of Tilapia Fingerlings and Feeds</w:t>
      </w:r>
    </w:p>
    <w:p w:rsidR="001A17BF" w:rsidRPr="00D05A01" w:rsidRDefault="001A17BF" w:rsidP="00D05A01">
      <w:pPr>
        <w:pStyle w:val="ListParagraph"/>
        <w:numPr>
          <w:ilvl w:val="0"/>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Provision/Dispersal of Crab Entangling Net and Stationary Gillnet</w:t>
      </w:r>
    </w:p>
    <w:p w:rsidR="00D05A01" w:rsidRPr="00D05A01" w:rsidRDefault="00D05A01" w:rsidP="00D05A01">
      <w:pPr>
        <w:pStyle w:val="ListParagraph"/>
        <w:numPr>
          <w:ilvl w:val="0"/>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Aquasilvi Culture – Crab Production (Paghuliran)</w:t>
      </w:r>
    </w:p>
    <w:p w:rsidR="00D05A01" w:rsidRPr="00D05A01" w:rsidRDefault="00D05A01" w:rsidP="00D05A01">
      <w:pPr>
        <w:pStyle w:val="ListParagraph"/>
        <w:numPr>
          <w:ilvl w:val="0"/>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Crab Fattening (Naburacan)</w:t>
      </w:r>
    </w:p>
    <w:p w:rsidR="00845C04" w:rsidRPr="00D05A01" w:rsidRDefault="00845C04" w:rsidP="00D05A01">
      <w:pPr>
        <w:pStyle w:val="ListParagraph"/>
        <w:spacing w:after="0" w:line="240" w:lineRule="auto"/>
        <w:jc w:val="both"/>
        <w:rPr>
          <w:rFonts w:ascii="Arial" w:eastAsia="Times New Roman" w:hAnsi="Arial" w:cs="Arial"/>
          <w:sz w:val="24"/>
          <w:szCs w:val="24"/>
        </w:rPr>
      </w:pPr>
    </w:p>
    <w:p w:rsidR="00845C04" w:rsidRPr="00D05A01" w:rsidRDefault="00845C04"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OPAG/DA RFO V</w:t>
      </w:r>
    </w:p>
    <w:p w:rsidR="001A17BF" w:rsidRPr="00D05A01" w:rsidRDefault="001A17BF" w:rsidP="00D05A01">
      <w:pPr>
        <w:pStyle w:val="ListParagraph"/>
        <w:numPr>
          <w:ilvl w:val="0"/>
          <w:numId w:val="30"/>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HVCC</w:t>
      </w:r>
    </w:p>
    <w:p w:rsidR="005F37D3" w:rsidRPr="000868F9" w:rsidRDefault="001A17BF" w:rsidP="000868F9">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Vegetable Seeds and Fertilizer</w:t>
      </w:r>
    </w:p>
    <w:p w:rsidR="001A17BF" w:rsidRPr="00D05A01" w:rsidRDefault="001A17BF" w:rsidP="00D05A01">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Farm Tools</w:t>
      </w:r>
    </w:p>
    <w:p w:rsidR="001A17BF" w:rsidRPr="00D05A01" w:rsidRDefault="001A17BF" w:rsidP="00D05A01">
      <w:pPr>
        <w:pStyle w:val="ListParagraph"/>
        <w:numPr>
          <w:ilvl w:val="1"/>
          <w:numId w:val="30"/>
        </w:numPr>
        <w:spacing w:after="0" w:line="240" w:lineRule="auto"/>
        <w:jc w:val="both"/>
        <w:rPr>
          <w:rFonts w:ascii="Arial" w:hAnsi="Arial" w:cs="Arial"/>
          <w:sz w:val="24"/>
          <w:szCs w:val="24"/>
        </w:rPr>
      </w:pPr>
      <w:r w:rsidRPr="00D05A01">
        <w:rPr>
          <w:rFonts w:ascii="Arial" w:hAnsi="Arial" w:cs="Arial"/>
          <w:sz w:val="24"/>
          <w:szCs w:val="24"/>
        </w:rPr>
        <w:t>Provision of tree seedlings (mango, rambutan, cacao, pili and calamansi)</w:t>
      </w:r>
    </w:p>
    <w:p w:rsidR="001A17BF" w:rsidRPr="00D05A01" w:rsidRDefault="001A17BF" w:rsidP="00D05A01">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Apiculture training and provision Inputs</w:t>
      </w:r>
    </w:p>
    <w:p w:rsidR="001A17BF" w:rsidRPr="00D05A01" w:rsidRDefault="001A17BF" w:rsidP="00D05A01">
      <w:pPr>
        <w:pStyle w:val="ListParagraph"/>
        <w:numPr>
          <w:ilvl w:val="0"/>
          <w:numId w:val="30"/>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Livestock</w:t>
      </w:r>
    </w:p>
    <w:p w:rsidR="001A17BF" w:rsidRPr="00D05A01" w:rsidRDefault="001A17BF" w:rsidP="00D05A01">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Provision/Dispersal of Goat (Pawa)</w:t>
      </w:r>
    </w:p>
    <w:p w:rsidR="001A17BF" w:rsidRPr="00D05A01" w:rsidRDefault="001A17BF" w:rsidP="00D05A01">
      <w:pPr>
        <w:pStyle w:val="ListParagraph"/>
        <w:numPr>
          <w:ilvl w:val="0"/>
          <w:numId w:val="30"/>
        </w:num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Fisheries</w:t>
      </w:r>
    </w:p>
    <w:p w:rsidR="001A17BF" w:rsidRPr="00D05A01" w:rsidRDefault="001A17BF" w:rsidP="00D05A01">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Training on Smoked Fish Processing</w:t>
      </w:r>
    </w:p>
    <w:p w:rsidR="001A17BF" w:rsidRPr="00D05A01" w:rsidRDefault="001A17BF" w:rsidP="00D05A01">
      <w:pPr>
        <w:pStyle w:val="ListParagraph"/>
        <w:numPr>
          <w:ilvl w:val="1"/>
          <w:numId w:val="30"/>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 Smoke House and Tools – Sua, Coron-Coron and Genablan Oriental</w:t>
      </w:r>
    </w:p>
    <w:p w:rsidR="00FB3BCB" w:rsidRPr="00D05A01" w:rsidRDefault="00FB3BCB" w:rsidP="00D05A01">
      <w:pPr>
        <w:spacing w:after="0" w:line="240" w:lineRule="auto"/>
        <w:jc w:val="both"/>
        <w:rPr>
          <w:rFonts w:ascii="Arial" w:eastAsia="Times New Roman" w:hAnsi="Arial" w:cs="Arial"/>
          <w:b/>
          <w:sz w:val="24"/>
          <w:szCs w:val="24"/>
        </w:rPr>
      </w:pPr>
    </w:p>
    <w:p w:rsidR="00FB3BCB" w:rsidRPr="00D05A01" w:rsidRDefault="00FB3BCB" w:rsidP="00D05A01">
      <w:pPr>
        <w:spacing w:after="0" w:line="240" w:lineRule="auto"/>
        <w:jc w:val="both"/>
        <w:rPr>
          <w:rFonts w:ascii="Arial" w:eastAsia="Times New Roman" w:hAnsi="Arial" w:cs="Arial"/>
          <w:b/>
          <w:sz w:val="24"/>
          <w:szCs w:val="24"/>
        </w:rPr>
      </w:pPr>
      <w:r w:rsidRPr="00D05A01">
        <w:rPr>
          <w:rFonts w:ascii="Arial" w:eastAsia="Times New Roman" w:hAnsi="Arial" w:cs="Arial"/>
          <w:b/>
          <w:sz w:val="24"/>
          <w:szCs w:val="24"/>
        </w:rPr>
        <w:t>ELCAC</w:t>
      </w:r>
    </w:p>
    <w:p w:rsidR="00FB3BCB" w:rsidRPr="00D05A01" w:rsidRDefault="00FB3BCB" w:rsidP="00D05A01">
      <w:pPr>
        <w:pStyle w:val="ListParagraph"/>
        <w:numPr>
          <w:ilvl w:val="0"/>
          <w:numId w:val="28"/>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Provision of</w:t>
      </w:r>
      <w:r w:rsidR="001A17BF" w:rsidRPr="00D05A01">
        <w:rPr>
          <w:rFonts w:ascii="Arial" w:eastAsia="Times New Roman" w:hAnsi="Arial" w:cs="Arial"/>
          <w:sz w:val="24"/>
          <w:szCs w:val="24"/>
        </w:rPr>
        <w:t xml:space="preserve"> 50 Non-</w:t>
      </w:r>
      <w:r w:rsidRPr="00D05A01">
        <w:rPr>
          <w:rFonts w:ascii="Arial" w:eastAsia="Times New Roman" w:hAnsi="Arial" w:cs="Arial"/>
          <w:sz w:val="24"/>
          <w:szCs w:val="24"/>
        </w:rPr>
        <w:t>Motorized Banca and Fishing Paraphernalia</w:t>
      </w:r>
      <w:r w:rsidR="00A960BD" w:rsidRPr="00D05A01">
        <w:rPr>
          <w:rFonts w:ascii="Arial" w:eastAsia="Times New Roman" w:hAnsi="Arial" w:cs="Arial"/>
          <w:sz w:val="24"/>
          <w:szCs w:val="24"/>
        </w:rPr>
        <w:t xml:space="preserve"> (Bo</w:t>
      </w:r>
      <w:r w:rsidR="001A17BF" w:rsidRPr="00D05A01">
        <w:rPr>
          <w:rFonts w:ascii="Arial" w:eastAsia="Times New Roman" w:hAnsi="Arial" w:cs="Arial"/>
          <w:sz w:val="24"/>
          <w:szCs w:val="24"/>
        </w:rPr>
        <w:t>n</w:t>
      </w:r>
      <w:r w:rsidR="00A960BD" w:rsidRPr="00D05A01">
        <w:rPr>
          <w:rFonts w:ascii="Arial" w:eastAsia="Times New Roman" w:hAnsi="Arial" w:cs="Arial"/>
          <w:sz w:val="24"/>
          <w:szCs w:val="24"/>
        </w:rPr>
        <w:t>-ot Small)</w:t>
      </w:r>
    </w:p>
    <w:p w:rsidR="00D05A01" w:rsidRPr="00D05A01" w:rsidRDefault="00D05A01" w:rsidP="00D05A01">
      <w:pPr>
        <w:pStyle w:val="ListParagraph"/>
        <w:spacing w:after="0" w:line="240" w:lineRule="auto"/>
        <w:jc w:val="both"/>
        <w:rPr>
          <w:rFonts w:ascii="Arial" w:eastAsia="Times New Roman" w:hAnsi="Arial" w:cs="Arial"/>
          <w:sz w:val="24"/>
          <w:szCs w:val="24"/>
        </w:rPr>
      </w:pPr>
    </w:p>
    <w:p w:rsidR="00D05A01" w:rsidRPr="00D05A01" w:rsidRDefault="00D05A01" w:rsidP="00D05A01">
      <w:pPr>
        <w:pStyle w:val="Heading1"/>
        <w:jc w:val="both"/>
        <w:rPr>
          <w:rFonts w:eastAsia="Arial Unicode MS"/>
          <w:sz w:val="24"/>
          <w:szCs w:val="24"/>
        </w:rPr>
      </w:pPr>
      <w:bookmarkStart w:id="2" w:name="_Toc51145293"/>
      <w:r w:rsidRPr="00D05A01">
        <w:rPr>
          <w:rFonts w:eastAsia="Arial Unicode MS"/>
          <w:sz w:val="24"/>
          <w:szCs w:val="24"/>
        </w:rPr>
        <w:t>LIST OF PERSONNEL AND STAFF</w:t>
      </w:r>
      <w:bookmarkEnd w:id="2"/>
    </w:p>
    <w:p w:rsidR="00D05A01" w:rsidRDefault="00D05A01" w:rsidP="00D05A01">
      <w:pPr>
        <w:overflowPunct w:val="0"/>
        <w:autoSpaceDE w:val="0"/>
        <w:autoSpaceDN w:val="0"/>
        <w:adjustRightInd w:val="0"/>
        <w:spacing w:line="240" w:lineRule="auto"/>
        <w:jc w:val="both"/>
        <w:textAlignment w:val="baseline"/>
        <w:rPr>
          <w:rFonts w:ascii="Arial" w:hAnsi="Arial" w:cs="Arial"/>
          <w:b/>
          <w:noProof/>
        </w:rPr>
      </w:pPr>
      <w:r w:rsidRPr="00D05A01">
        <w:rPr>
          <w:rFonts w:ascii="Arial" w:hAnsi="Arial" w:cs="Arial"/>
          <w:b/>
          <w:noProof/>
        </w:rPr>
        <w:t>PERSONNEL:</w:t>
      </w:r>
    </w:p>
    <w:p w:rsidR="0094492B" w:rsidRPr="00D05A01" w:rsidRDefault="0094492B" w:rsidP="0094492B">
      <w:pPr>
        <w:overflowPunct w:val="0"/>
        <w:autoSpaceDE w:val="0"/>
        <w:autoSpaceDN w:val="0"/>
        <w:adjustRightInd w:val="0"/>
        <w:spacing w:line="240" w:lineRule="auto"/>
        <w:jc w:val="center"/>
        <w:textAlignment w:val="baseline"/>
        <w:rPr>
          <w:rFonts w:ascii="Arial" w:hAnsi="Arial" w:cs="Arial"/>
          <w:b/>
          <w:noProof/>
        </w:rPr>
      </w:pPr>
      <w:r>
        <w:rPr>
          <w:rFonts w:ascii="Arial" w:hAnsi="Arial" w:cs="Arial"/>
          <w:b/>
          <w:noProof/>
          <w:lang w:val="en-PH" w:eastAsia="en-PH"/>
        </w:rPr>
        <w:lastRenderedPageBreak/>
        <w:drawing>
          <wp:inline distT="0" distB="0" distL="0" distR="0">
            <wp:extent cx="1260000" cy="1621766"/>
            <wp:effectExtent l="19050" t="0" r="0" b="0"/>
            <wp:docPr id="2" name="Picture 2" descr="C:\Users\Acer\Desktop\Basura\20210209_160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esktop\Basura\20210209_160317.jpg"/>
                    <pic:cNvPicPr>
                      <a:picLocks noChangeAspect="1" noChangeArrowheads="1"/>
                    </pic:cNvPicPr>
                  </pic:nvPicPr>
                  <pic:blipFill>
                    <a:blip r:embed="rId17" cstate="print"/>
                    <a:srcRect/>
                    <a:stretch>
                      <a:fillRect/>
                    </a:stretch>
                  </pic:blipFill>
                  <pic:spPr bwMode="auto">
                    <a:xfrm>
                      <a:off x="0" y="0"/>
                      <a:ext cx="1260000" cy="1621766"/>
                    </a:xfrm>
                    <a:prstGeom prst="rect">
                      <a:avLst/>
                    </a:prstGeom>
                    <a:noFill/>
                    <a:ln w="9525">
                      <a:noFill/>
                      <a:miter lim="800000"/>
                      <a:headEnd/>
                      <a:tailEnd/>
                    </a:ln>
                  </pic:spPr>
                </pic:pic>
              </a:graphicData>
            </a:graphic>
          </wp:inline>
        </w:drawing>
      </w:r>
    </w:p>
    <w:p w:rsidR="0094492B" w:rsidRDefault="00D05A01" w:rsidP="0094492B">
      <w:pPr>
        <w:spacing w:after="0" w:line="240" w:lineRule="auto"/>
        <w:jc w:val="center"/>
        <w:rPr>
          <w:rFonts w:ascii="Arial" w:hAnsi="Arial" w:cs="Arial"/>
          <w:b/>
        </w:rPr>
      </w:pPr>
      <w:r w:rsidRPr="00D05A01">
        <w:rPr>
          <w:rFonts w:ascii="Arial" w:hAnsi="Arial" w:cs="Arial"/>
          <w:b/>
        </w:rPr>
        <w:t>EMMANUEL E. DEGUZMAN</w:t>
      </w:r>
    </w:p>
    <w:p w:rsidR="00D05A01" w:rsidRDefault="00D05A01" w:rsidP="0094492B">
      <w:pPr>
        <w:spacing w:after="0" w:line="240" w:lineRule="auto"/>
        <w:jc w:val="center"/>
        <w:rPr>
          <w:rFonts w:ascii="Arial" w:hAnsi="Arial" w:cs="Arial"/>
        </w:rPr>
      </w:pPr>
      <w:r w:rsidRPr="00D05A01">
        <w:rPr>
          <w:rFonts w:ascii="Arial" w:hAnsi="Arial" w:cs="Arial"/>
        </w:rPr>
        <w:t>Municipal Agriculturist</w:t>
      </w:r>
    </w:p>
    <w:p w:rsidR="0094492B" w:rsidRDefault="0094492B" w:rsidP="0094492B">
      <w:pPr>
        <w:spacing w:after="0" w:line="240" w:lineRule="auto"/>
        <w:jc w:val="center"/>
        <w:rPr>
          <w:rFonts w:ascii="Arial" w:hAnsi="Arial" w:cs="Arial"/>
        </w:rPr>
      </w:pPr>
    </w:p>
    <w:p w:rsidR="0094492B" w:rsidRPr="00D05A01" w:rsidRDefault="0094492B" w:rsidP="0094492B">
      <w:pPr>
        <w:spacing w:after="0" w:line="240" w:lineRule="auto"/>
        <w:jc w:val="center"/>
        <w:rPr>
          <w:rFonts w:ascii="Arial" w:hAnsi="Arial" w:cs="Arial"/>
        </w:rPr>
      </w:pPr>
      <w:r>
        <w:rPr>
          <w:rFonts w:ascii="Arial" w:hAnsi="Arial" w:cs="Arial"/>
          <w:noProof/>
          <w:lang w:val="en-PH" w:eastAsia="en-PH"/>
        </w:rPr>
        <w:drawing>
          <wp:inline distT="0" distB="0" distL="0" distR="0">
            <wp:extent cx="1260000" cy="1621766"/>
            <wp:effectExtent l="19050" t="0" r="0" b="0"/>
            <wp:docPr id="4" name="Picture 4" descr="C:\Users\Acer\Desktop\Basura\genablan\IMG_20220228_13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cer\Desktop\Basura\genablan\IMG_20220228_134515.jpg"/>
                    <pic:cNvPicPr>
                      <a:picLocks noChangeAspect="1" noChangeArrowheads="1"/>
                    </pic:cNvPicPr>
                  </pic:nvPicPr>
                  <pic:blipFill>
                    <a:blip r:embed="rId18" cstate="print"/>
                    <a:srcRect/>
                    <a:stretch>
                      <a:fillRect/>
                    </a:stretch>
                  </pic:blipFill>
                  <pic:spPr bwMode="auto">
                    <a:xfrm>
                      <a:off x="0" y="0"/>
                      <a:ext cx="1260000" cy="1621766"/>
                    </a:xfrm>
                    <a:prstGeom prst="rect">
                      <a:avLst/>
                    </a:prstGeom>
                    <a:noFill/>
                    <a:ln w="9525">
                      <a:noFill/>
                      <a:miter lim="800000"/>
                      <a:headEnd/>
                      <a:tailEnd/>
                    </a:ln>
                  </pic:spPr>
                </pic:pic>
              </a:graphicData>
            </a:graphic>
          </wp:inline>
        </w:drawing>
      </w:r>
    </w:p>
    <w:p w:rsidR="0094492B" w:rsidRDefault="00D05A01" w:rsidP="0094492B">
      <w:pPr>
        <w:spacing w:after="0" w:line="240" w:lineRule="auto"/>
        <w:jc w:val="center"/>
        <w:rPr>
          <w:rFonts w:ascii="Arial" w:hAnsi="Arial" w:cs="Arial"/>
        </w:rPr>
      </w:pPr>
      <w:r w:rsidRPr="00D05A01">
        <w:rPr>
          <w:rFonts w:ascii="Arial" w:hAnsi="Arial" w:cs="Arial"/>
          <w:b/>
        </w:rPr>
        <w:t>KAREN B. ANTUERPIA</w:t>
      </w:r>
    </w:p>
    <w:p w:rsidR="0094492B" w:rsidRDefault="00D05A01" w:rsidP="0094492B">
      <w:pPr>
        <w:spacing w:after="0" w:line="240" w:lineRule="auto"/>
        <w:jc w:val="center"/>
        <w:rPr>
          <w:rFonts w:ascii="Arial" w:hAnsi="Arial" w:cs="Arial"/>
        </w:rPr>
      </w:pPr>
      <w:r w:rsidRPr="00D05A01">
        <w:rPr>
          <w:rFonts w:ascii="Arial" w:hAnsi="Arial" w:cs="Arial"/>
        </w:rPr>
        <w:t>Agricultural Technologist/AEW</w:t>
      </w:r>
    </w:p>
    <w:p w:rsidR="00D05A01" w:rsidRDefault="00D05A01" w:rsidP="0094492B">
      <w:pPr>
        <w:spacing w:after="0" w:line="240" w:lineRule="auto"/>
        <w:jc w:val="center"/>
        <w:rPr>
          <w:rFonts w:ascii="Arial" w:hAnsi="Arial" w:cs="Arial"/>
        </w:rPr>
      </w:pPr>
      <w:r w:rsidRPr="00D05A01">
        <w:rPr>
          <w:rFonts w:ascii="Arial" w:hAnsi="Arial" w:cs="Arial"/>
        </w:rPr>
        <w:t>HVCDP Coordinator</w:t>
      </w:r>
    </w:p>
    <w:p w:rsidR="0094492B" w:rsidRDefault="0094492B" w:rsidP="0094492B">
      <w:pPr>
        <w:spacing w:after="0" w:line="240" w:lineRule="auto"/>
        <w:ind w:firstLine="720"/>
        <w:jc w:val="center"/>
        <w:rPr>
          <w:rFonts w:ascii="Arial" w:hAnsi="Arial" w:cs="Arial"/>
        </w:rPr>
      </w:pPr>
    </w:p>
    <w:p w:rsidR="0094492B" w:rsidRDefault="0094492B" w:rsidP="0094492B">
      <w:pPr>
        <w:spacing w:after="0" w:line="240" w:lineRule="auto"/>
        <w:jc w:val="center"/>
        <w:rPr>
          <w:rFonts w:ascii="Arial" w:hAnsi="Arial" w:cs="Arial"/>
        </w:rPr>
      </w:pPr>
      <w:r>
        <w:rPr>
          <w:rFonts w:ascii="Arial" w:hAnsi="Arial" w:cs="Arial"/>
          <w:noProof/>
          <w:lang w:val="en-PH" w:eastAsia="en-PH"/>
        </w:rPr>
        <w:drawing>
          <wp:inline distT="0" distB="0" distL="0" distR="0">
            <wp:extent cx="1260000" cy="1621766"/>
            <wp:effectExtent l="19050" t="0" r="0" b="0"/>
            <wp:docPr id="3" name="Picture 3" descr="C:\Users\Acer\Desktop\Basura\20210902_0919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esktop\Basura\20210902_091905.jpg"/>
                    <pic:cNvPicPr>
                      <a:picLocks noChangeAspect="1" noChangeArrowheads="1"/>
                    </pic:cNvPicPr>
                  </pic:nvPicPr>
                  <pic:blipFill>
                    <a:blip r:embed="rId19" cstate="print"/>
                    <a:srcRect/>
                    <a:stretch>
                      <a:fillRect/>
                    </a:stretch>
                  </pic:blipFill>
                  <pic:spPr bwMode="auto">
                    <a:xfrm>
                      <a:off x="0" y="0"/>
                      <a:ext cx="1260000" cy="1621766"/>
                    </a:xfrm>
                    <a:prstGeom prst="rect">
                      <a:avLst/>
                    </a:prstGeom>
                    <a:noFill/>
                    <a:ln w="9525">
                      <a:noFill/>
                      <a:miter lim="800000"/>
                      <a:headEnd/>
                      <a:tailEnd/>
                    </a:ln>
                  </pic:spPr>
                </pic:pic>
              </a:graphicData>
            </a:graphic>
          </wp:inline>
        </w:drawing>
      </w:r>
    </w:p>
    <w:p w:rsidR="0094492B" w:rsidRPr="00D05A01" w:rsidRDefault="0094492B" w:rsidP="0094492B">
      <w:pPr>
        <w:spacing w:after="0" w:line="240" w:lineRule="auto"/>
        <w:ind w:firstLine="720"/>
        <w:jc w:val="center"/>
        <w:rPr>
          <w:rFonts w:ascii="Arial" w:hAnsi="Arial" w:cs="Arial"/>
        </w:rPr>
      </w:pPr>
    </w:p>
    <w:p w:rsidR="0094492B" w:rsidRDefault="00D05A01" w:rsidP="0094492B">
      <w:pPr>
        <w:spacing w:after="0" w:line="240" w:lineRule="auto"/>
        <w:jc w:val="center"/>
        <w:rPr>
          <w:rFonts w:ascii="Arial" w:hAnsi="Arial" w:cs="Arial"/>
        </w:rPr>
      </w:pPr>
      <w:r w:rsidRPr="00D05A01">
        <w:rPr>
          <w:rFonts w:ascii="Arial" w:hAnsi="Arial" w:cs="Arial"/>
          <w:b/>
        </w:rPr>
        <w:t>ALYSSA G. SARMIENTO</w:t>
      </w:r>
    </w:p>
    <w:p w:rsidR="0094492B" w:rsidRDefault="00D05A01" w:rsidP="0094492B">
      <w:pPr>
        <w:spacing w:after="0" w:line="240" w:lineRule="auto"/>
        <w:jc w:val="center"/>
        <w:rPr>
          <w:rFonts w:ascii="Arial" w:hAnsi="Arial" w:cs="Arial"/>
        </w:rPr>
      </w:pPr>
      <w:r w:rsidRPr="00D05A01">
        <w:rPr>
          <w:rFonts w:ascii="Arial" w:hAnsi="Arial" w:cs="Arial"/>
        </w:rPr>
        <w:t>Agricultural Technologist/AEW</w:t>
      </w:r>
    </w:p>
    <w:p w:rsidR="00D05A01" w:rsidRPr="00D05A01" w:rsidRDefault="00D05A01" w:rsidP="0094492B">
      <w:pPr>
        <w:spacing w:after="0" w:line="240" w:lineRule="auto"/>
        <w:jc w:val="center"/>
        <w:rPr>
          <w:rFonts w:ascii="Arial" w:hAnsi="Arial" w:cs="Arial"/>
        </w:rPr>
      </w:pPr>
      <w:r w:rsidRPr="00D05A01">
        <w:rPr>
          <w:rFonts w:ascii="Arial" w:hAnsi="Arial" w:cs="Arial"/>
        </w:rPr>
        <w:t xml:space="preserve">Rice Program Coordinator </w:t>
      </w:r>
    </w:p>
    <w:p w:rsidR="00D05A01" w:rsidRPr="00D05A01" w:rsidRDefault="00D05A01" w:rsidP="00D05A01">
      <w:pPr>
        <w:spacing w:line="240" w:lineRule="auto"/>
        <w:rPr>
          <w:rFonts w:ascii="Arial" w:hAnsi="Arial" w:cs="Arial"/>
          <w:b/>
        </w:rPr>
      </w:pPr>
      <w:r w:rsidRPr="00D05A01">
        <w:rPr>
          <w:rFonts w:ascii="Arial" w:hAnsi="Arial" w:cs="Arial"/>
          <w:b/>
        </w:rPr>
        <w:t>STAFF:</w:t>
      </w:r>
    </w:p>
    <w:p w:rsidR="00D05A01" w:rsidRP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b/>
        </w:rPr>
        <w:t>CLARA O. GARRIDO</w:t>
      </w:r>
      <w:r w:rsidRPr="00D05A01">
        <w:rPr>
          <w:rFonts w:ascii="Arial" w:hAnsi="Arial" w:cs="Arial"/>
        </w:rPr>
        <w:tab/>
      </w:r>
      <w:r w:rsidRPr="00D05A01">
        <w:rPr>
          <w:rFonts w:ascii="Arial" w:hAnsi="Arial" w:cs="Arial"/>
        </w:rPr>
        <w:tab/>
        <w:t>-</w:t>
      </w:r>
      <w:r w:rsidRPr="00D05A01">
        <w:rPr>
          <w:rFonts w:ascii="Arial" w:hAnsi="Arial" w:cs="Arial"/>
        </w:rPr>
        <w:tab/>
        <w:t>Agricultural Extension Worker (JO)</w:t>
      </w:r>
    </w:p>
    <w:p w:rsid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t xml:space="preserve">Rice Program Coordinator </w:t>
      </w:r>
    </w:p>
    <w:p w:rsidR="0094492B" w:rsidRPr="00D05A01" w:rsidRDefault="0094492B" w:rsidP="00D05A01">
      <w:pPr>
        <w:spacing w:after="0" w:line="240" w:lineRule="auto"/>
        <w:rPr>
          <w:rFonts w:ascii="Arial" w:hAnsi="Arial" w:cs="Arial"/>
        </w:rPr>
      </w:pPr>
    </w:p>
    <w:p w:rsidR="00D05A01" w:rsidRP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b/>
        </w:rPr>
        <w:t>KC LYN G. ENAJE</w:t>
      </w:r>
      <w:r w:rsidRPr="00D05A01">
        <w:rPr>
          <w:rFonts w:ascii="Arial" w:hAnsi="Arial" w:cs="Arial"/>
          <w:b/>
        </w:rPr>
        <w:tab/>
      </w:r>
      <w:r w:rsidRPr="00D05A01">
        <w:rPr>
          <w:rFonts w:ascii="Arial" w:hAnsi="Arial" w:cs="Arial"/>
        </w:rPr>
        <w:tab/>
      </w:r>
      <w:r w:rsidRPr="00D05A01">
        <w:rPr>
          <w:rFonts w:ascii="Arial" w:hAnsi="Arial" w:cs="Arial"/>
        </w:rPr>
        <w:tab/>
        <w:t>-</w:t>
      </w:r>
      <w:r w:rsidRPr="00D05A01">
        <w:rPr>
          <w:rFonts w:ascii="Arial" w:hAnsi="Arial" w:cs="Arial"/>
        </w:rPr>
        <w:tab/>
        <w:t>Agricultural Extension Worker (JO)</w:t>
      </w:r>
    </w:p>
    <w:p w:rsidR="00D05A01" w:rsidRDefault="00D05A01" w:rsidP="00D05A01">
      <w:pPr>
        <w:spacing w:after="0" w:line="240" w:lineRule="auto"/>
        <w:ind w:left="4320" w:firstLine="720"/>
        <w:rPr>
          <w:rFonts w:ascii="Arial" w:hAnsi="Arial" w:cs="Arial"/>
        </w:rPr>
      </w:pPr>
      <w:r w:rsidRPr="00D05A01">
        <w:rPr>
          <w:rFonts w:ascii="Arial" w:hAnsi="Arial" w:cs="Arial"/>
        </w:rPr>
        <w:t xml:space="preserve">Rice Program Coordinator </w:t>
      </w:r>
    </w:p>
    <w:p w:rsidR="0094492B" w:rsidRPr="00D05A01" w:rsidRDefault="0094492B" w:rsidP="00D05A01">
      <w:pPr>
        <w:spacing w:after="0" w:line="240" w:lineRule="auto"/>
        <w:ind w:left="4320" w:firstLine="720"/>
        <w:rPr>
          <w:rFonts w:ascii="Arial" w:hAnsi="Arial" w:cs="Arial"/>
        </w:rPr>
      </w:pPr>
    </w:p>
    <w:p w:rsidR="00D05A01" w:rsidRP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b/>
        </w:rPr>
        <w:t>JERICK L. BORJAL</w:t>
      </w:r>
      <w:r w:rsidRPr="00D05A01">
        <w:rPr>
          <w:rFonts w:ascii="Arial" w:hAnsi="Arial" w:cs="Arial"/>
          <w:b/>
        </w:rPr>
        <w:tab/>
      </w:r>
      <w:r w:rsidRPr="00D05A01">
        <w:rPr>
          <w:rFonts w:ascii="Arial" w:hAnsi="Arial" w:cs="Arial"/>
        </w:rPr>
        <w:tab/>
      </w:r>
      <w:r w:rsidRPr="00D05A01">
        <w:rPr>
          <w:rFonts w:ascii="Arial" w:hAnsi="Arial" w:cs="Arial"/>
        </w:rPr>
        <w:tab/>
        <w:t>-</w:t>
      </w:r>
      <w:r w:rsidRPr="00D05A01">
        <w:rPr>
          <w:rFonts w:ascii="Arial" w:hAnsi="Arial" w:cs="Arial"/>
        </w:rPr>
        <w:tab/>
        <w:t>Agricultural Extension Worker (JO)</w:t>
      </w:r>
    </w:p>
    <w:p w:rsidR="00D05A01" w:rsidRDefault="00D05A01" w:rsidP="00D05A01">
      <w:pPr>
        <w:spacing w:after="0" w:line="240" w:lineRule="auto"/>
        <w:ind w:left="4320" w:firstLine="720"/>
        <w:rPr>
          <w:rFonts w:ascii="Arial" w:hAnsi="Arial" w:cs="Arial"/>
        </w:rPr>
      </w:pPr>
      <w:r w:rsidRPr="00D05A01">
        <w:rPr>
          <w:rFonts w:ascii="Arial" w:hAnsi="Arial" w:cs="Arial"/>
        </w:rPr>
        <w:t>Livestock Coordinator</w:t>
      </w:r>
    </w:p>
    <w:p w:rsidR="0094492B" w:rsidRPr="00D05A01" w:rsidRDefault="0094492B" w:rsidP="00D05A01">
      <w:pPr>
        <w:spacing w:after="0" w:line="240" w:lineRule="auto"/>
        <w:ind w:left="4320" w:firstLine="720"/>
        <w:rPr>
          <w:rFonts w:ascii="Arial" w:hAnsi="Arial" w:cs="Arial"/>
        </w:rPr>
      </w:pPr>
    </w:p>
    <w:p w:rsidR="00D05A01" w:rsidRDefault="00D05A01" w:rsidP="00D05A01">
      <w:pPr>
        <w:spacing w:after="0" w:line="240" w:lineRule="auto"/>
        <w:rPr>
          <w:rFonts w:ascii="Arial" w:hAnsi="Arial" w:cs="Arial"/>
        </w:rPr>
      </w:pPr>
      <w:r w:rsidRPr="00D05A01">
        <w:rPr>
          <w:rFonts w:ascii="Arial" w:hAnsi="Arial" w:cs="Arial"/>
        </w:rPr>
        <w:tab/>
      </w:r>
      <w:r w:rsidR="0094492B">
        <w:rPr>
          <w:rFonts w:ascii="Arial" w:hAnsi="Arial" w:cs="Arial"/>
          <w:b/>
        </w:rPr>
        <w:t>REDJIE</w:t>
      </w:r>
      <w:r w:rsidRPr="00D05A01">
        <w:rPr>
          <w:rFonts w:ascii="Arial" w:hAnsi="Arial" w:cs="Arial"/>
          <w:b/>
        </w:rPr>
        <w:t xml:space="preserve"> GACIS</w:t>
      </w:r>
      <w:r w:rsidRPr="00D05A01">
        <w:rPr>
          <w:rFonts w:ascii="Arial" w:hAnsi="Arial" w:cs="Arial"/>
        </w:rPr>
        <w:tab/>
      </w:r>
      <w:r w:rsidRPr="00D05A01">
        <w:rPr>
          <w:rFonts w:ascii="Arial" w:hAnsi="Arial" w:cs="Arial"/>
        </w:rPr>
        <w:tab/>
      </w:r>
      <w:r w:rsidRPr="00D05A01">
        <w:rPr>
          <w:rFonts w:ascii="Arial" w:hAnsi="Arial" w:cs="Arial"/>
        </w:rPr>
        <w:tab/>
        <w:t>-</w:t>
      </w:r>
      <w:r w:rsidRPr="00D05A01">
        <w:rPr>
          <w:rFonts w:ascii="Arial" w:hAnsi="Arial" w:cs="Arial"/>
        </w:rPr>
        <w:tab/>
        <w:t>Agricultural Extension Worker (JO)</w:t>
      </w:r>
    </w:p>
    <w:p w:rsidR="0094492B" w:rsidRPr="00D05A01" w:rsidRDefault="0094492B" w:rsidP="00D05A01">
      <w:pPr>
        <w:spacing w:after="0" w:line="240" w:lineRule="auto"/>
        <w:rPr>
          <w:rFonts w:ascii="Arial" w:hAnsi="Arial" w:cs="Arial"/>
        </w:rPr>
      </w:pPr>
    </w:p>
    <w:p w:rsidR="00D05A01" w:rsidRP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b/>
        </w:rPr>
        <w:t>RAMMIL GAVARRA</w:t>
      </w:r>
      <w:r w:rsidRPr="00D05A01">
        <w:rPr>
          <w:rFonts w:ascii="Arial" w:hAnsi="Arial" w:cs="Arial"/>
        </w:rPr>
        <w:tab/>
      </w:r>
      <w:r w:rsidRPr="00D05A01">
        <w:rPr>
          <w:rFonts w:ascii="Arial" w:hAnsi="Arial" w:cs="Arial"/>
        </w:rPr>
        <w:tab/>
      </w:r>
      <w:r w:rsidRPr="00D05A01">
        <w:rPr>
          <w:rFonts w:ascii="Arial" w:hAnsi="Arial" w:cs="Arial"/>
        </w:rPr>
        <w:tab/>
        <w:t>-</w:t>
      </w:r>
      <w:r w:rsidRPr="00D05A01">
        <w:rPr>
          <w:rFonts w:ascii="Arial" w:hAnsi="Arial" w:cs="Arial"/>
        </w:rPr>
        <w:tab/>
        <w:t>Agricultural Extension Worker (JO)</w:t>
      </w:r>
    </w:p>
    <w:p w:rsidR="00D05A01" w:rsidRDefault="00D05A01" w:rsidP="00D05A01">
      <w:pPr>
        <w:spacing w:after="0" w:line="240" w:lineRule="auto"/>
        <w:rPr>
          <w:rFonts w:ascii="Arial" w:hAnsi="Arial" w:cs="Arial"/>
        </w:rPr>
      </w:pP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r>
      <w:r w:rsidRPr="00D05A01">
        <w:rPr>
          <w:rFonts w:ascii="Arial" w:hAnsi="Arial" w:cs="Arial"/>
        </w:rPr>
        <w:tab/>
        <w:t>Fisheries Coordinator</w:t>
      </w:r>
    </w:p>
    <w:p w:rsidR="00D05A01" w:rsidRDefault="00D05A01" w:rsidP="00D05A01">
      <w:pPr>
        <w:spacing w:after="0" w:line="240" w:lineRule="auto"/>
        <w:rPr>
          <w:rFonts w:ascii="Arial" w:hAnsi="Arial" w:cs="Arial"/>
        </w:rPr>
      </w:pPr>
    </w:p>
    <w:p w:rsidR="00D05A01" w:rsidRDefault="00D05A01" w:rsidP="00D05A01">
      <w:pPr>
        <w:spacing w:after="0" w:line="240" w:lineRule="auto"/>
        <w:rPr>
          <w:rFonts w:ascii="Arial" w:hAnsi="Arial" w:cs="Arial"/>
        </w:rPr>
      </w:pPr>
    </w:p>
    <w:p w:rsidR="00D05A01" w:rsidRDefault="00D05A01" w:rsidP="00D05A01">
      <w:pPr>
        <w:spacing w:after="0" w:line="240" w:lineRule="auto"/>
        <w:jc w:val="center"/>
        <w:rPr>
          <w:rFonts w:ascii="Arial" w:eastAsia="Times New Roman" w:hAnsi="Arial" w:cs="Arial"/>
          <w:b/>
          <w:bCs/>
          <w:sz w:val="24"/>
          <w:szCs w:val="24"/>
          <w:lang w:val="en-PH" w:eastAsia="en-PH"/>
        </w:rPr>
        <w:sectPr w:rsidR="00D05A01" w:rsidSect="00F626E0">
          <w:headerReference w:type="default" r:id="rId20"/>
          <w:footerReference w:type="default" r:id="rId21"/>
          <w:pgSz w:w="12240" w:h="18720" w:code="5"/>
          <w:pgMar w:top="851" w:right="1077" w:bottom="851" w:left="1077" w:header="720" w:footer="720" w:gutter="0"/>
          <w:cols w:space="720"/>
          <w:docGrid w:linePitch="360"/>
        </w:sectPr>
      </w:pPr>
    </w:p>
    <w:tbl>
      <w:tblPr>
        <w:tblW w:w="16300" w:type="dxa"/>
        <w:tblInd w:w="108" w:type="dxa"/>
        <w:tblLook w:val="04A0"/>
      </w:tblPr>
      <w:tblGrid>
        <w:gridCol w:w="740"/>
        <w:gridCol w:w="940"/>
        <w:gridCol w:w="3220"/>
        <w:gridCol w:w="3880"/>
        <w:gridCol w:w="1360"/>
        <w:gridCol w:w="1580"/>
        <w:gridCol w:w="1380"/>
        <w:gridCol w:w="1600"/>
        <w:gridCol w:w="1600"/>
      </w:tblGrid>
      <w:tr w:rsidR="00D05A01" w:rsidRPr="00D05A01" w:rsidTr="00D05A01">
        <w:trPr>
          <w:trHeight w:val="312"/>
        </w:trPr>
        <w:tc>
          <w:tcPr>
            <w:tcW w:w="16300" w:type="dxa"/>
            <w:gridSpan w:val="9"/>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r w:rsidRPr="00D05A01">
              <w:rPr>
                <w:rFonts w:ascii="Arial" w:eastAsia="Times New Roman" w:hAnsi="Arial" w:cs="Arial"/>
                <w:b/>
                <w:bCs/>
                <w:sz w:val="24"/>
                <w:szCs w:val="24"/>
                <w:lang w:val="en-PH" w:eastAsia="en-PH"/>
              </w:rPr>
              <w:lastRenderedPageBreak/>
              <w:t xml:space="preserve">PROPOSED ADDITIONAL POSITIONS TO THE PLANTILLA </w:t>
            </w:r>
          </w:p>
        </w:tc>
      </w:tr>
      <w:tr w:rsidR="00D05A01" w:rsidRPr="00D05A01" w:rsidTr="00D05A01">
        <w:trPr>
          <w:trHeight w:val="300"/>
        </w:trPr>
        <w:tc>
          <w:tcPr>
            <w:tcW w:w="74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4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22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88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36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58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right"/>
              <w:rPr>
                <w:rFonts w:ascii="Arial" w:eastAsia="Times New Roman" w:hAnsi="Arial" w:cs="Arial"/>
                <w:sz w:val="24"/>
                <w:szCs w:val="24"/>
                <w:lang w:val="en-PH" w:eastAsia="en-PH"/>
              </w:rPr>
            </w:pPr>
          </w:p>
        </w:tc>
        <w:tc>
          <w:tcPr>
            <w:tcW w:w="138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60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60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938"/>
        </w:trPr>
        <w:tc>
          <w:tcPr>
            <w:tcW w:w="1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Item Number</w:t>
            </w:r>
          </w:p>
        </w:tc>
        <w:tc>
          <w:tcPr>
            <w:tcW w:w="3220" w:type="dxa"/>
            <w:vMerge w:val="restart"/>
            <w:tcBorders>
              <w:top w:val="single" w:sz="4" w:space="0" w:color="auto"/>
              <w:left w:val="single" w:sz="4" w:space="0" w:color="auto"/>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Position Title</w:t>
            </w:r>
          </w:p>
        </w:tc>
        <w:tc>
          <w:tcPr>
            <w:tcW w:w="3880" w:type="dxa"/>
            <w:vMerge w:val="restart"/>
            <w:tcBorders>
              <w:top w:val="single" w:sz="4" w:space="0" w:color="auto"/>
              <w:left w:val="single" w:sz="4" w:space="0" w:color="auto"/>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Name of Incumbent</w:t>
            </w:r>
          </w:p>
        </w:tc>
        <w:tc>
          <w:tcPr>
            <w:tcW w:w="29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Current Year Authorized</w:t>
            </w:r>
          </w:p>
        </w:tc>
        <w:tc>
          <w:tcPr>
            <w:tcW w:w="2980" w:type="dxa"/>
            <w:gridSpan w:val="2"/>
            <w:tcBorders>
              <w:top w:val="single" w:sz="4" w:space="0" w:color="auto"/>
              <w:left w:val="nil"/>
              <w:bottom w:val="single" w:sz="4" w:space="0" w:color="auto"/>
              <w:right w:val="single" w:sz="4" w:space="0" w:color="000000"/>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Budget Year Proposed</w:t>
            </w:r>
          </w:p>
        </w:tc>
        <w:tc>
          <w:tcPr>
            <w:tcW w:w="1600" w:type="dxa"/>
            <w:vMerge w:val="restart"/>
            <w:tcBorders>
              <w:top w:val="single" w:sz="4" w:space="0" w:color="auto"/>
              <w:left w:val="nil"/>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Increase/ Decrease</w:t>
            </w:r>
          </w:p>
        </w:tc>
      </w:tr>
      <w:tr w:rsidR="00D05A01" w:rsidRPr="00D05A01" w:rsidTr="00D05A01">
        <w:trPr>
          <w:trHeight w:val="315"/>
        </w:trPr>
        <w:tc>
          <w:tcPr>
            <w:tcW w:w="740" w:type="dxa"/>
            <w:vMerge w:val="restart"/>
            <w:tcBorders>
              <w:top w:val="nil"/>
              <w:left w:val="single" w:sz="4" w:space="0" w:color="auto"/>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Old</w:t>
            </w:r>
          </w:p>
        </w:tc>
        <w:tc>
          <w:tcPr>
            <w:tcW w:w="940" w:type="dxa"/>
            <w:vMerge w:val="restart"/>
            <w:tcBorders>
              <w:top w:val="nil"/>
              <w:left w:val="single" w:sz="4" w:space="0" w:color="auto"/>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New</w:t>
            </w:r>
          </w:p>
        </w:tc>
        <w:tc>
          <w:tcPr>
            <w:tcW w:w="3220" w:type="dxa"/>
            <w:vMerge/>
            <w:tcBorders>
              <w:top w:val="single" w:sz="4" w:space="0" w:color="auto"/>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3880" w:type="dxa"/>
            <w:vMerge/>
            <w:tcBorders>
              <w:top w:val="single" w:sz="4" w:space="0" w:color="auto"/>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294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Rate/Annum</w:t>
            </w:r>
          </w:p>
        </w:tc>
        <w:tc>
          <w:tcPr>
            <w:tcW w:w="2980" w:type="dxa"/>
            <w:gridSpan w:val="2"/>
            <w:tcBorders>
              <w:top w:val="single" w:sz="4" w:space="0" w:color="auto"/>
              <w:left w:val="nil"/>
              <w:bottom w:val="single" w:sz="4" w:space="0" w:color="auto"/>
              <w:right w:val="single" w:sz="4" w:space="0" w:color="000000"/>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Rate/Annum</w:t>
            </w:r>
          </w:p>
        </w:tc>
        <w:tc>
          <w:tcPr>
            <w:tcW w:w="1600" w:type="dxa"/>
            <w:vMerge/>
            <w:tcBorders>
              <w:top w:val="single" w:sz="4" w:space="0" w:color="auto"/>
              <w:left w:val="nil"/>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r>
      <w:tr w:rsidR="00D05A01" w:rsidRPr="00D05A01" w:rsidTr="00D05A01">
        <w:trPr>
          <w:trHeight w:val="315"/>
        </w:trPr>
        <w:tc>
          <w:tcPr>
            <w:tcW w:w="740" w:type="dxa"/>
            <w:vMerge/>
            <w:tcBorders>
              <w:top w:val="nil"/>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940" w:type="dxa"/>
            <w:vMerge/>
            <w:tcBorders>
              <w:top w:val="nil"/>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3220" w:type="dxa"/>
            <w:vMerge/>
            <w:tcBorders>
              <w:top w:val="single" w:sz="4" w:space="0" w:color="auto"/>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3880" w:type="dxa"/>
            <w:vMerge/>
            <w:tcBorders>
              <w:top w:val="single" w:sz="4" w:space="0" w:color="auto"/>
              <w:left w:val="single" w:sz="4" w:space="0" w:color="auto"/>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c>
          <w:tcPr>
            <w:tcW w:w="1360" w:type="dxa"/>
            <w:tcBorders>
              <w:top w:val="nil"/>
              <w:left w:val="single" w:sz="4" w:space="0" w:color="auto"/>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SG/Step</w:t>
            </w:r>
          </w:p>
        </w:tc>
        <w:tc>
          <w:tcPr>
            <w:tcW w:w="1580" w:type="dxa"/>
            <w:tcBorders>
              <w:top w:val="nil"/>
              <w:left w:val="nil"/>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Amount</w:t>
            </w:r>
          </w:p>
        </w:tc>
        <w:tc>
          <w:tcPr>
            <w:tcW w:w="1380" w:type="dxa"/>
            <w:tcBorders>
              <w:top w:val="nil"/>
              <w:left w:val="nil"/>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SG/Step</w:t>
            </w:r>
          </w:p>
        </w:tc>
        <w:tc>
          <w:tcPr>
            <w:tcW w:w="1600" w:type="dxa"/>
            <w:tcBorders>
              <w:top w:val="nil"/>
              <w:left w:val="nil"/>
              <w:bottom w:val="nil"/>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Amount</w:t>
            </w:r>
          </w:p>
        </w:tc>
        <w:tc>
          <w:tcPr>
            <w:tcW w:w="1600" w:type="dxa"/>
            <w:vMerge/>
            <w:tcBorders>
              <w:top w:val="single" w:sz="4" w:space="0" w:color="auto"/>
              <w:left w:val="nil"/>
              <w:bottom w:val="nil"/>
              <w:right w:val="single" w:sz="4" w:space="0" w:color="auto"/>
            </w:tcBorders>
            <w:vAlign w:val="center"/>
            <w:hideMark/>
          </w:tcPr>
          <w:p w:rsidR="00D05A01" w:rsidRPr="00D05A01" w:rsidRDefault="00D05A01" w:rsidP="00D05A01">
            <w:pPr>
              <w:spacing w:after="0" w:line="240" w:lineRule="auto"/>
              <w:rPr>
                <w:rFonts w:ascii="Arial" w:eastAsia="Times New Roman" w:hAnsi="Arial" w:cs="Arial"/>
                <w:b/>
                <w:bCs/>
                <w:color w:val="000000"/>
                <w:sz w:val="24"/>
                <w:szCs w:val="24"/>
                <w:lang w:val="en-PH" w:eastAsia="en-PH"/>
              </w:rPr>
            </w:pPr>
          </w:p>
        </w:tc>
      </w:tr>
      <w:tr w:rsidR="00D05A01" w:rsidRPr="00D05A01" w:rsidTr="00D05A01">
        <w:trPr>
          <w:trHeight w:val="330"/>
        </w:trPr>
        <w:tc>
          <w:tcPr>
            <w:tcW w:w="740" w:type="dxa"/>
            <w:tcBorders>
              <w:top w:val="nil"/>
              <w:left w:val="single" w:sz="4" w:space="0" w:color="auto"/>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[1]</w:t>
            </w:r>
          </w:p>
        </w:tc>
        <w:tc>
          <w:tcPr>
            <w:tcW w:w="94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[2]</w:t>
            </w:r>
          </w:p>
        </w:tc>
        <w:tc>
          <w:tcPr>
            <w:tcW w:w="322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[3]</w:t>
            </w:r>
          </w:p>
        </w:tc>
        <w:tc>
          <w:tcPr>
            <w:tcW w:w="3880" w:type="dxa"/>
            <w:tcBorders>
              <w:top w:val="nil"/>
              <w:left w:val="nil"/>
              <w:bottom w:val="single" w:sz="4" w:space="0" w:color="auto"/>
              <w:right w:val="nil"/>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[4]</w:t>
            </w:r>
          </w:p>
        </w:tc>
        <w:tc>
          <w:tcPr>
            <w:tcW w:w="1360" w:type="dxa"/>
            <w:tcBorders>
              <w:top w:val="nil"/>
              <w:left w:val="single" w:sz="4" w:space="0" w:color="auto"/>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[5]</w:t>
            </w:r>
          </w:p>
        </w:tc>
        <w:tc>
          <w:tcPr>
            <w:tcW w:w="158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[6]</w:t>
            </w:r>
          </w:p>
        </w:tc>
        <w:tc>
          <w:tcPr>
            <w:tcW w:w="138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[7]</w:t>
            </w:r>
          </w:p>
        </w:tc>
        <w:tc>
          <w:tcPr>
            <w:tcW w:w="160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[8]</w:t>
            </w:r>
          </w:p>
        </w:tc>
        <w:tc>
          <w:tcPr>
            <w:tcW w:w="1600" w:type="dxa"/>
            <w:tcBorders>
              <w:top w:val="nil"/>
              <w:left w:val="nil"/>
              <w:bottom w:val="single" w:sz="4" w:space="0" w:color="auto"/>
              <w:right w:val="single" w:sz="4" w:space="0" w:color="auto"/>
            </w:tcBorders>
            <w:shd w:val="clear" w:color="000000" w:fill="D9D9D9"/>
            <w:vAlign w:val="center"/>
            <w:hideMark/>
          </w:tcPr>
          <w:p w:rsidR="00D05A01" w:rsidRPr="00D05A01" w:rsidRDefault="00D05A01" w:rsidP="00D05A01">
            <w:pPr>
              <w:spacing w:after="0" w:line="240" w:lineRule="auto"/>
              <w:jc w:val="center"/>
              <w:rPr>
                <w:rFonts w:ascii="Arial" w:eastAsia="Times New Roman" w:hAnsi="Arial" w:cs="Arial"/>
                <w:b/>
                <w:bCs/>
                <w:color w:val="000000"/>
                <w:sz w:val="24"/>
                <w:szCs w:val="24"/>
                <w:lang w:val="en-PH" w:eastAsia="en-PH"/>
              </w:rPr>
            </w:pPr>
            <w:r w:rsidRPr="00D05A01">
              <w:rPr>
                <w:rFonts w:ascii="Arial" w:eastAsia="Times New Roman" w:hAnsi="Arial" w:cs="Arial"/>
                <w:b/>
                <w:bCs/>
                <w:color w:val="000000"/>
                <w:sz w:val="24"/>
                <w:szCs w:val="24"/>
                <w:lang w:val="en-PH" w:eastAsia="en-PH"/>
              </w:rPr>
              <w:t>[9]</w:t>
            </w:r>
          </w:p>
        </w:tc>
      </w:tr>
      <w:tr w:rsidR="00D05A01" w:rsidRPr="00D05A01" w:rsidTr="00D05A01">
        <w:trPr>
          <w:trHeight w:val="315"/>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Municipal Agriculturist</w:t>
            </w:r>
          </w:p>
        </w:tc>
        <w:tc>
          <w:tcPr>
            <w:tcW w:w="388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Emmanuel E. Deguzman</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24-1</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24-1</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Municipal Agricultural Officer</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Vacant (for dissolution)</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22-1</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Agriculturist II</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Proposed</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15-1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Agricultural Technologist</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Karen B. Antuerpia</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w:t>
            </w:r>
            <w:r>
              <w:rPr>
                <w:rFonts w:ascii="Arial" w:eastAsia="Times New Roman" w:hAnsi="Arial" w:cs="Arial"/>
                <w:color w:val="000000"/>
                <w:sz w:val="24"/>
                <w:szCs w:val="24"/>
                <w:lang w:val="en-PH" w:eastAsia="en-PH"/>
              </w:rPr>
              <w:t>5</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10-6</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9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22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Pr>
                <w:rFonts w:ascii="Arial" w:eastAsia="Times New Roman" w:hAnsi="Arial" w:cs="Arial"/>
                <w:color w:val="000000"/>
                <w:sz w:val="24"/>
                <w:szCs w:val="24"/>
                <w:lang w:val="en-PH" w:eastAsia="en-PH"/>
              </w:rPr>
              <w:t>Alyssa G. Sarmiento</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w:t>
            </w:r>
            <w:r>
              <w:rPr>
                <w:rFonts w:ascii="Arial" w:eastAsia="Times New Roman" w:hAnsi="Arial" w:cs="Arial"/>
                <w:color w:val="000000"/>
                <w:sz w:val="24"/>
                <w:szCs w:val="24"/>
                <w:lang w:val="en-PH" w:eastAsia="en-PH"/>
              </w:rPr>
              <w:t>1</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10-5</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Agricultural Technologist</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Vacant</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9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22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Vacant</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Aquaculturist I</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Proposed (from item</w:t>
            </w:r>
            <w:r>
              <w:rPr>
                <w:rFonts w:ascii="Arial" w:eastAsia="Times New Roman" w:hAnsi="Arial" w:cs="Arial"/>
                <w:color w:val="000000"/>
                <w:sz w:val="24"/>
                <w:szCs w:val="24"/>
                <w:lang w:val="en-PH" w:eastAsia="en-PH"/>
              </w:rPr>
              <w:t xml:space="preserve"> for dissolution</w:t>
            </w:r>
            <w:r w:rsidRPr="00D05A01">
              <w:rPr>
                <w:rFonts w:ascii="Arial" w:eastAsia="Times New Roman" w:hAnsi="Arial" w:cs="Arial"/>
                <w:color w:val="000000"/>
                <w:sz w:val="24"/>
                <w:szCs w:val="24"/>
                <w:lang w:val="en-PH" w:eastAsia="en-PH"/>
              </w:rPr>
              <w:t>)</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9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22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Proposed</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3220" w:type="dxa"/>
            <w:vMerge w:val="restart"/>
            <w:tcBorders>
              <w:top w:val="nil"/>
              <w:left w:val="single" w:sz="8" w:space="0" w:color="auto"/>
              <w:bottom w:val="single" w:sz="8" w:space="0" w:color="000000"/>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Agricultural Technologist</w:t>
            </w: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Proposed (from item</w:t>
            </w:r>
            <w:r>
              <w:rPr>
                <w:rFonts w:ascii="Arial" w:eastAsia="Times New Roman" w:hAnsi="Arial" w:cs="Arial"/>
                <w:color w:val="000000"/>
                <w:sz w:val="24"/>
                <w:szCs w:val="24"/>
                <w:lang w:val="en-PH" w:eastAsia="en-PH"/>
              </w:rPr>
              <w:t xml:space="preserve"> for dissolution</w:t>
            </w:r>
            <w:r w:rsidRPr="00D05A01">
              <w:rPr>
                <w:rFonts w:ascii="Arial" w:eastAsia="Times New Roman" w:hAnsi="Arial" w:cs="Arial"/>
                <w:color w:val="000000"/>
                <w:sz w:val="24"/>
                <w:szCs w:val="24"/>
                <w:lang w:val="en-PH" w:eastAsia="en-PH"/>
              </w:rPr>
              <w:t>)</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r w:rsidR="00D05A01" w:rsidRPr="00D05A01" w:rsidTr="00D05A01">
        <w:trPr>
          <w:trHeight w:val="315"/>
        </w:trPr>
        <w:tc>
          <w:tcPr>
            <w:tcW w:w="7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94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220" w:type="dxa"/>
            <w:vMerge/>
            <w:tcBorders>
              <w:top w:val="nil"/>
              <w:left w:val="single" w:sz="8" w:space="0" w:color="auto"/>
              <w:bottom w:val="single" w:sz="8" w:space="0" w:color="000000"/>
              <w:right w:val="single" w:sz="8" w:space="0" w:color="auto"/>
            </w:tcBorders>
            <w:vAlign w:val="center"/>
            <w:hideMark/>
          </w:tcPr>
          <w:p w:rsidR="00D05A01" w:rsidRPr="00D05A01" w:rsidRDefault="00D05A01" w:rsidP="00D05A01">
            <w:pPr>
              <w:spacing w:after="0" w:line="240" w:lineRule="auto"/>
              <w:rPr>
                <w:rFonts w:ascii="Arial" w:eastAsia="Times New Roman" w:hAnsi="Arial" w:cs="Arial"/>
                <w:color w:val="000000"/>
                <w:sz w:val="24"/>
                <w:szCs w:val="24"/>
                <w:lang w:val="en-PH" w:eastAsia="en-PH"/>
              </w:rPr>
            </w:pPr>
          </w:p>
        </w:tc>
        <w:tc>
          <w:tcPr>
            <w:tcW w:w="38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Proposed</w:t>
            </w:r>
          </w:p>
        </w:tc>
        <w:tc>
          <w:tcPr>
            <w:tcW w:w="136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5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38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10-1</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c>
          <w:tcPr>
            <w:tcW w:w="1600" w:type="dxa"/>
            <w:tcBorders>
              <w:top w:val="nil"/>
              <w:left w:val="nil"/>
              <w:bottom w:val="single" w:sz="8" w:space="0" w:color="auto"/>
              <w:right w:val="single" w:sz="8" w:space="0" w:color="auto"/>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 </w:t>
            </w:r>
          </w:p>
        </w:tc>
      </w:tr>
    </w:tbl>
    <w:p w:rsidR="00D05A01" w:rsidRPr="00D05A01" w:rsidRDefault="00D05A01" w:rsidP="00D05A01">
      <w:pPr>
        <w:spacing w:after="0" w:line="240" w:lineRule="auto"/>
        <w:rPr>
          <w:rFonts w:ascii="Arial" w:hAnsi="Arial" w:cs="Arial"/>
        </w:rPr>
      </w:pPr>
    </w:p>
    <w:p w:rsidR="00D05A01" w:rsidRPr="00D05A01" w:rsidRDefault="00D05A01" w:rsidP="00D05A01">
      <w:pPr>
        <w:spacing w:after="0" w:line="240" w:lineRule="auto"/>
        <w:jc w:val="both"/>
        <w:rPr>
          <w:rFonts w:ascii="Arial" w:eastAsia="Times New Roman" w:hAnsi="Arial" w:cs="Arial"/>
          <w:sz w:val="24"/>
          <w:szCs w:val="24"/>
        </w:rPr>
      </w:pPr>
    </w:p>
    <w:p w:rsidR="001A17BF" w:rsidRDefault="001A17BF"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tbl>
      <w:tblPr>
        <w:tblW w:w="16660" w:type="dxa"/>
        <w:tblInd w:w="108" w:type="dxa"/>
        <w:tblLook w:val="04A0"/>
      </w:tblPr>
      <w:tblGrid>
        <w:gridCol w:w="1876"/>
        <w:gridCol w:w="2737"/>
        <w:gridCol w:w="1838"/>
        <w:gridCol w:w="3596"/>
        <w:gridCol w:w="3596"/>
        <w:gridCol w:w="599"/>
        <w:gridCol w:w="1479"/>
        <w:gridCol w:w="939"/>
      </w:tblGrid>
      <w:tr w:rsidR="00D05A01" w:rsidRPr="00D05A01" w:rsidTr="00D05A01">
        <w:trPr>
          <w:trHeight w:val="315"/>
        </w:trPr>
        <w:tc>
          <w:tcPr>
            <w:tcW w:w="15721" w:type="dxa"/>
            <w:gridSpan w:val="7"/>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r w:rsidRPr="00D05A01">
              <w:rPr>
                <w:rFonts w:ascii="Arial" w:eastAsia="Times New Roman" w:hAnsi="Arial" w:cs="Arial"/>
                <w:b/>
                <w:bCs/>
                <w:sz w:val="24"/>
                <w:szCs w:val="24"/>
                <w:lang w:val="en-PH" w:eastAsia="en-PH"/>
              </w:rPr>
              <w:lastRenderedPageBreak/>
              <w:t>PROPOSED MODIFICATION TO THE ORGANIZATIONAL STRUCTURE (OMA)</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225"/>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b/>
                <w:bCs/>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noWrap/>
            <w:vAlign w:val="bottom"/>
            <w:hideMark/>
          </w:tcPr>
          <w:p w:rsidR="00D05A01" w:rsidRPr="00D05A01" w:rsidRDefault="00D05A01" w:rsidP="00D05A01">
            <w:pPr>
              <w:spacing w:after="0" w:line="240" w:lineRule="auto"/>
              <w:rPr>
                <w:rFonts w:ascii="Calibri" w:eastAsia="Times New Roman" w:hAnsi="Calibri" w:cs="Calibri"/>
                <w:color w:val="000000"/>
                <w:lang w:val="en-PH" w:eastAsia="en-PH"/>
              </w:rPr>
            </w:pPr>
            <w:r>
              <w:rPr>
                <w:rFonts w:ascii="Calibri" w:eastAsia="Times New Roman" w:hAnsi="Calibri" w:cs="Calibri"/>
                <w:noProof/>
                <w:color w:val="000000"/>
                <w:lang w:val="en-PH" w:eastAsia="en-PH"/>
              </w:rPr>
              <w:drawing>
                <wp:anchor distT="0" distB="0" distL="114300" distR="114300" simplePos="0" relativeHeight="251655680" behindDoc="0" locked="0" layoutInCell="1" allowOverlap="1">
                  <wp:simplePos x="0" y="0"/>
                  <wp:positionH relativeFrom="column">
                    <wp:posOffset>1012190</wp:posOffset>
                  </wp:positionH>
                  <wp:positionV relativeFrom="paragraph">
                    <wp:posOffset>70485</wp:posOffset>
                  </wp:positionV>
                  <wp:extent cx="8936355" cy="4640580"/>
                  <wp:effectExtent l="0" t="0" r="0" b="0"/>
                  <wp:wrapNone/>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tbl>
            <w:tblPr>
              <w:tblW w:w="0" w:type="auto"/>
              <w:tblCellSpacing w:w="0" w:type="dxa"/>
              <w:tblCellMar>
                <w:left w:w="0" w:type="dxa"/>
                <w:right w:w="0" w:type="dxa"/>
              </w:tblCellMar>
              <w:tblLook w:val="04A0"/>
            </w:tblPr>
            <w:tblGrid>
              <w:gridCol w:w="1660"/>
            </w:tblGrid>
            <w:tr w:rsidR="00D05A01" w:rsidRPr="00D05A01">
              <w:trPr>
                <w:trHeight w:val="300"/>
                <w:tblCellSpacing w:w="0" w:type="dxa"/>
              </w:trPr>
              <w:tc>
                <w:tcPr>
                  <w:tcW w:w="1860"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bl>
          <w:p w:rsidR="00D05A01" w:rsidRPr="00D05A01" w:rsidRDefault="00D05A01" w:rsidP="00D05A01">
            <w:pPr>
              <w:spacing w:after="0" w:line="240" w:lineRule="auto"/>
              <w:rPr>
                <w:rFonts w:ascii="Calibri" w:eastAsia="Times New Roman" w:hAnsi="Calibri" w:cs="Calibri"/>
                <w:color w:val="000000"/>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right"/>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078" w:type="dxa"/>
            <w:gridSpan w:val="2"/>
            <w:tcBorders>
              <w:top w:val="single" w:sz="4" w:space="0" w:color="auto"/>
              <w:left w:val="single" w:sz="4" w:space="0" w:color="auto"/>
              <w:bottom w:val="nil"/>
              <w:right w:val="single" w:sz="4" w:space="0" w:color="000000"/>
            </w:tcBorders>
            <w:shd w:val="clear" w:color="auto" w:fill="auto"/>
            <w:noWrap/>
            <w:vAlign w:val="bottom"/>
            <w:hideMark/>
          </w:tcPr>
          <w:p w:rsidR="00D05A01" w:rsidRPr="00D05A01" w:rsidRDefault="00D05A01" w:rsidP="00D05A01">
            <w:pPr>
              <w:spacing w:after="0" w:line="240" w:lineRule="auto"/>
              <w:rPr>
                <w:rFonts w:ascii="Calibri" w:eastAsia="Times New Roman" w:hAnsi="Calibri" w:cs="Calibri"/>
                <w:color w:val="000000"/>
                <w:lang w:val="en-PH" w:eastAsia="en-PH"/>
              </w:rPr>
            </w:pPr>
            <w:r w:rsidRPr="00D05A01">
              <w:rPr>
                <w:rFonts w:ascii="Calibri" w:eastAsia="Times New Roman" w:hAnsi="Calibri" w:cs="Calibri"/>
                <w:color w:val="000000"/>
                <w:lang w:val="en-PH" w:eastAsia="en-PH"/>
              </w:rPr>
              <w:t>Legend:</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078" w:type="dxa"/>
            <w:gridSpan w:val="2"/>
            <w:tcBorders>
              <w:top w:val="nil"/>
              <w:left w:val="single" w:sz="4" w:space="0" w:color="auto"/>
              <w:bottom w:val="nil"/>
              <w:right w:val="single" w:sz="4" w:space="0" w:color="000000"/>
            </w:tcBorders>
            <w:shd w:val="clear" w:color="auto" w:fill="auto"/>
            <w:vAlign w:val="center"/>
            <w:hideMark/>
          </w:tcPr>
          <w:p w:rsidR="00D05A01" w:rsidRPr="00D05A01" w:rsidRDefault="00D05A01" w:rsidP="00D05A01">
            <w:pPr>
              <w:spacing w:after="0" w:line="240" w:lineRule="auto"/>
              <w:jc w:val="center"/>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675"/>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Pr>
                <w:rFonts w:ascii="Arial" w:eastAsia="Times New Roman" w:hAnsi="Arial" w:cs="Arial"/>
                <w:noProof/>
                <w:sz w:val="24"/>
                <w:szCs w:val="24"/>
                <w:lang w:val="en-PH" w:eastAsia="en-PH"/>
              </w:rPr>
              <w:drawing>
                <wp:anchor distT="0" distB="0" distL="114300" distR="114300" simplePos="0" relativeHeight="251656704" behindDoc="0" locked="0" layoutInCell="1" allowOverlap="1">
                  <wp:simplePos x="0" y="0"/>
                  <wp:positionH relativeFrom="column">
                    <wp:posOffset>59055</wp:posOffset>
                  </wp:positionH>
                  <wp:positionV relativeFrom="paragraph">
                    <wp:posOffset>1905</wp:posOffset>
                  </wp:positionV>
                  <wp:extent cx="168910" cy="189230"/>
                  <wp:effectExtent l="19050" t="0" r="2540" b="0"/>
                  <wp:wrapNone/>
                  <wp:docPr id="8" name="Rectangl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05849" y="4190999"/>
                            <a:ext cx="142875" cy="161925"/>
                            <a:chOff x="8705849" y="4190999"/>
                            <a:chExt cx="142875" cy="161925"/>
                          </a:xfrm>
                        </a:grpSpPr>
                        <a:sp>
                          <a:nvSpPr>
                            <a:cNvPr id="6" name="Rectangle 5"/>
                            <a:cNvSpPr/>
                          </a:nvSpPr>
                          <a:spPr>
                            <a:xfrm>
                              <a:off x="8067674" y="4190999"/>
                              <a:ext cx="142875" cy="161925"/>
                            </a:xfrm>
                            <a:prstGeom prst="rect">
                              <a:avLst/>
                            </a:prstGeom>
                            <a:solidFill>
                              <a:schemeClr val="accent6">
                                <a:lumMod val="75000"/>
                              </a:schemeClr>
                            </a:solidFill>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PH"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Arial" w:eastAsia="Times New Roman" w:hAnsi="Arial" w:cs="Arial"/>
                <w:noProof/>
                <w:sz w:val="24"/>
                <w:szCs w:val="24"/>
                <w:lang w:val="en-PH" w:eastAsia="en-PH"/>
              </w:rPr>
              <w:drawing>
                <wp:anchor distT="0" distB="0" distL="114300" distR="114300" simplePos="0" relativeHeight="251657728" behindDoc="0" locked="0" layoutInCell="1" allowOverlap="1">
                  <wp:simplePos x="0" y="0"/>
                  <wp:positionH relativeFrom="column">
                    <wp:posOffset>32385</wp:posOffset>
                  </wp:positionH>
                  <wp:positionV relativeFrom="paragraph">
                    <wp:posOffset>407670</wp:posOffset>
                  </wp:positionV>
                  <wp:extent cx="179070" cy="198120"/>
                  <wp:effectExtent l="19050" t="0" r="0" b="0"/>
                  <wp:wrapNone/>
                  <wp:docPr id="9" name="Rectangl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15374" y="4695824"/>
                            <a:ext cx="161925" cy="180975"/>
                            <a:chOff x="8715374" y="4695824"/>
                            <a:chExt cx="161925" cy="180975"/>
                          </a:xfrm>
                        </a:grpSpPr>
                        <a:sp>
                          <a:nvSpPr>
                            <a:cNvPr id="7" name="Rectangle 6"/>
                            <a:cNvSpPr/>
                          </a:nvSpPr>
                          <a:spPr>
                            <a:xfrm>
                              <a:off x="8077199" y="4552949"/>
                              <a:ext cx="161925" cy="180975"/>
                            </a:xfrm>
                            <a:prstGeom prst="rect">
                              <a:avLst/>
                            </a:prstGeom>
                            <a:solidFill>
                              <a:schemeClr val="accent2">
                                <a:lumMod val="75000"/>
                              </a:schemeClr>
                            </a:solidFill>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PH"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D05A01">
              <w:rPr>
                <w:rFonts w:ascii="Arial" w:eastAsia="Times New Roman" w:hAnsi="Arial" w:cs="Arial"/>
                <w:sz w:val="24"/>
                <w:szCs w:val="24"/>
                <w:lang w:val="en-PH" w:eastAsia="en-PH"/>
              </w:rPr>
              <w:t> </w:t>
            </w:r>
          </w:p>
        </w:tc>
        <w:tc>
          <w:tcPr>
            <w:tcW w:w="1479" w:type="dxa"/>
            <w:tcBorders>
              <w:top w:val="nil"/>
              <w:left w:val="nil"/>
              <w:bottom w:val="nil"/>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16"/>
                <w:szCs w:val="16"/>
                <w:lang w:val="en-PH" w:eastAsia="en-PH"/>
              </w:rPr>
            </w:pPr>
            <w:r w:rsidRPr="00D05A01">
              <w:rPr>
                <w:rFonts w:ascii="Arial" w:eastAsia="Times New Roman" w:hAnsi="Arial" w:cs="Arial"/>
                <w:sz w:val="16"/>
                <w:szCs w:val="16"/>
                <w:lang w:val="en-PH" w:eastAsia="en-PH"/>
              </w:rPr>
              <w:t>manned by permanent plantilla personnel</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15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1479" w:type="dxa"/>
            <w:tcBorders>
              <w:top w:val="nil"/>
              <w:left w:val="nil"/>
              <w:bottom w:val="nil"/>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16"/>
                <w:szCs w:val="16"/>
                <w:lang w:val="en-PH" w:eastAsia="en-PH"/>
              </w:rPr>
            </w:pPr>
            <w:r w:rsidRPr="00D05A01">
              <w:rPr>
                <w:rFonts w:ascii="Arial" w:eastAsia="Times New Roman" w:hAnsi="Arial" w:cs="Arial"/>
                <w:sz w:val="16"/>
                <w:szCs w:val="16"/>
                <w:lang w:val="en-PH" w:eastAsia="en-PH"/>
              </w:rPr>
              <w:t> manned by JO worker</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45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1479" w:type="dxa"/>
            <w:tcBorders>
              <w:top w:val="nil"/>
              <w:left w:val="nil"/>
              <w:bottom w:val="nil"/>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16"/>
                <w:szCs w:val="16"/>
                <w:lang w:val="en-PH" w:eastAsia="en-PH"/>
              </w:rPr>
            </w:pPr>
            <w:r w:rsidRPr="00D05A01">
              <w:rPr>
                <w:rFonts w:ascii="Arial" w:eastAsia="Times New Roman" w:hAnsi="Arial" w:cs="Arial"/>
                <w:sz w:val="16"/>
                <w:szCs w:val="16"/>
                <w:lang w:val="en-PH" w:eastAsia="en-PH"/>
              </w:rPr>
              <w:t xml:space="preserve">Unmanned </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135"/>
        </w:trPr>
        <w:tc>
          <w:tcPr>
            <w:tcW w:w="1876" w:type="dxa"/>
            <w:tcBorders>
              <w:top w:val="nil"/>
              <w:left w:val="nil"/>
              <w:bottom w:val="nil"/>
              <w:right w:val="nil"/>
            </w:tcBorders>
            <w:shd w:val="clear" w:color="auto" w:fill="auto"/>
            <w:noWrap/>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1479" w:type="dxa"/>
            <w:tcBorders>
              <w:top w:val="nil"/>
              <w:left w:val="nil"/>
              <w:bottom w:val="nil"/>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16"/>
                <w:szCs w:val="16"/>
                <w:lang w:val="en-PH" w:eastAsia="en-PH"/>
              </w:rPr>
            </w:pPr>
            <w:r w:rsidRPr="00D05A01">
              <w:rPr>
                <w:rFonts w:ascii="Arial" w:eastAsia="Times New Roman" w:hAnsi="Arial" w:cs="Arial"/>
                <w:sz w:val="16"/>
                <w:szCs w:val="16"/>
                <w:lang w:val="en-PH" w:eastAsia="en-PH"/>
              </w:rPr>
              <w:t> </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27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r w:rsidRPr="00D05A01">
              <w:rPr>
                <w:rFonts w:ascii="Arial" w:eastAsia="Times New Roman" w:hAnsi="Arial" w:cs="Arial"/>
                <w:noProof/>
                <w:sz w:val="24"/>
                <w:szCs w:val="24"/>
                <w:lang w:val="en-PH" w:eastAsia="en-PH"/>
              </w:rPr>
              <w:drawing>
                <wp:anchor distT="0" distB="0" distL="114300" distR="114300" simplePos="0" relativeHeight="251658752" behindDoc="0" locked="0" layoutInCell="1" allowOverlap="1">
                  <wp:simplePos x="0" y="0"/>
                  <wp:positionH relativeFrom="column">
                    <wp:posOffset>53520</wp:posOffset>
                  </wp:positionH>
                  <wp:positionV relativeFrom="paragraph">
                    <wp:posOffset>-387386</wp:posOffset>
                  </wp:positionV>
                  <wp:extent cx="163267" cy="171258"/>
                  <wp:effectExtent l="635" t="1270" r="0" b="0"/>
                  <wp:wrapNone/>
                  <wp:docPr id="1" name="Rectangl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724899" y="5076825"/>
                            <a:ext cx="142875" cy="152400"/>
                            <a:chOff x="8724899" y="5076825"/>
                            <a:chExt cx="142875" cy="152400"/>
                          </a:xfrm>
                        </a:grpSpPr>
                        <a:sp>
                          <a:nvSpPr>
                            <a:cNvPr id="8" name="Rectangle 7"/>
                            <a:cNvSpPr/>
                          </a:nvSpPr>
                          <a:spPr>
                            <a:xfrm>
                              <a:off x="8086724" y="4943475"/>
                              <a:ext cx="142875" cy="152400"/>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PH"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1479" w:type="dxa"/>
            <w:tcBorders>
              <w:top w:val="nil"/>
              <w:left w:val="nil"/>
              <w:bottom w:val="nil"/>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16"/>
                <w:szCs w:val="16"/>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15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single" w:sz="4" w:space="0" w:color="auto"/>
              <w:bottom w:val="single" w:sz="4" w:space="0" w:color="auto"/>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1479" w:type="dxa"/>
            <w:tcBorders>
              <w:top w:val="nil"/>
              <w:left w:val="nil"/>
              <w:bottom w:val="single" w:sz="4" w:space="0" w:color="auto"/>
              <w:right w:val="single" w:sz="4" w:space="0" w:color="auto"/>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 </w:t>
            </w: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r w:rsidR="00D05A01" w:rsidRPr="00D05A01" w:rsidTr="00D05A01">
        <w:trPr>
          <w:trHeight w:val="300"/>
        </w:trPr>
        <w:tc>
          <w:tcPr>
            <w:tcW w:w="187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2737"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838"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3596"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59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147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c>
          <w:tcPr>
            <w:tcW w:w="939" w:type="dxa"/>
            <w:tcBorders>
              <w:top w:val="nil"/>
              <w:left w:val="nil"/>
              <w:bottom w:val="nil"/>
              <w:right w:val="nil"/>
            </w:tcBorders>
            <w:shd w:val="clear" w:color="auto" w:fill="auto"/>
            <w:vAlign w:val="center"/>
            <w:hideMark/>
          </w:tcPr>
          <w:p w:rsidR="00D05A01" w:rsidRPr="00D05A01" w:rsidRDefault="00D05A01" w:rsidP="00D05A01">
            <w:pPr>
              <w:spacing w:after="0" w:line="240" w:lineRule="auto"/>
              <w:rPr>
                <w:rFonts w:ascii="Arial" w:eastAsia="Times New Roman" w:hAnsi="Arial" w:cs="Arial"/>
                <w:sz w:val="24"/>
                <w:szCs w:val="24"/>
                <w:lang w:val="en-PH" w:eastAsia="en-PH"/>
              </w:rPr>
            </w:pPr>
          </w:p>
        </w:tc>
      </w:tr>
    </w:tbl>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jc w:val="both"/>
        <w:rPr>
          <w:rFonts w:ascii="Arial" w:eastAsia="Times New Roman" w:hAnsi="Arial" w:cs="Arial"/>
          <w:sz w:val="24"/>
          <w:szCs w:val="24"/>
        </w:rPr>
      </w:pPr>
    </w:p>
    <w:p w:rsidR="00D05A01" w:rsidRDefault="00D05A01" w:rsidP="00D05A01">
      <w:pPr>
        <w:pStyle w:val="ListParagraph"/>
        <w:spacing w:after="0" w:line="240" w:lineRule="auto"/>
        <w:ind w:left="5760"/>
        <w:jc w:val="both"/>
        <w:rPr>
          <w:rFonts w:ascii="Arial" w:eastAsia="Times New Roman" w:hAnsi="Arial" w:cs="Arial"/>
          <w:sz w:val="24"/>
          <w:szCs w:val="24"/>
        </w:rPr>
      </w:pPr>
    </w:p>
    <w:p w:rsidR="00D05A01" w:rsidRDefault="00D05A01" w:rsidP="00D05A01">
      <w:pPr>
        <w:pStyle w:val="ListParagraph"/>
        <w:spacing w:after="0" w:line="240" w:lineRule="auto"/>
        <w:ind w:left="5760"/>
        <w:jc w:val="both"/>
        <w:rPr>
          <w:rFonts w:ascii="Arial" w:eastAsia="Times New Roman" w:hAnsi="Arial" w:cs="Arial"/>
          <w:sz w:val="24"/>
          <w:szCs w:val="24"/>
        </w:rPr>
      </w:pPr>
    </w:p>
    <w:p w:rsidR="00D05A01" w:rsidRDefault="00D05A01" w:rsidP="00D05A01">
      <w:pPr>
        <w:pStyle w:val="ListParagraph"/>
        <w:spacing w:after="0" w:line="240" w:lineRule="auto"/>
        <w:ind w:left="5760"/>
        <w:jc w:val="both"/>
        <w:rPr>
          <w:rFonts w:ascii="Arial" w:eastAsia="Times New Roman" w:hAnsi="Arial" w:cs="Arial"/>
          <w:sz w:val="24"/>
          <w:szCs w:val="24"/>
        </w:rPr>
      </w:pPr>
    </w:p>
    <w:p w:rsidR="00D05A01" w:rsidRDefault="00D05A01" w:rsidP="00D05A01">
      <w:pPr>
        <w:pStyle w:val="ListParagraph"/>
        <w:spacing w:after="0" w:line="240" w:lineRule="auto"/>
        <w:ind w:left="5760"/>
        <w:jc w:val="both"/>
        <w:rPr>
          <w:rFonts w:ascii="Arial" w:eastAsia="Times New Roman" w:hAnsi="Arial" w:cs="Arial"/>
          <w:sz w:val="24"/>
          <w:szCs w:val="24"/>
        </w:rPr>
      </w:pPr>
    </w:p>
    <w:p w:rsidR="00D05A01" w:rsidRDefault="00D05A01" w:rsidP="00D05A01">
      <w:pPr>
        <w:pStyle w:val="ListParagraph"/>
        <w:spacing w:after="0" w:line="240" w:lineRule="auto"/>
        <w:ind w:left="567"/>
        <w:jc w:val="both"/>
        <w:rPr>
          <w:rFonts w:ascii="Arial" w:eastAsia="Times New Roman" w:hAnsi="Arial" w:cs="Arial"/>
          <w:b/>
          <w:sz w:val="24"/>
          <w:szCs w:val="24"/>
        </w:rPr>
        <w:sectPr w:rsidR="00D05A01" w:rsidSect="00D05A01">
          <w:pgSz w:w="18720" w:h="12240" w:orient="landscape" w:code="5"/>
          <w:pgMar w:top="1077" w:right="851" w:bottom="1077" w:left="851" w:header="720" w:footer="720" w:gutter="0"/>
          <w:cols w:space="720"/>
          <w:docGrid w:linePitch="360"/>
        </w:sectPr>
      </w:pPr>
    </w:p>
    <w:p w:rsidR="00D05A01" w:rsidRDefault="00D05A01" w:rsidP="00D05A01">
      <w:pPr>
        <w:pStyle w:val="ListParagraph"/>
        <w:spacing w:after="0" w:line="240" w:lineRule="auto"/>
        <w:ind w:left="567"/>
        <w:jc w:val="both"/>
        <w:rPr>
          <w:rFonts w:ascii="Arial" w:eastAsia="Times New Roman" w:hAnsi="Arial" w:cs="Arial"/>
          <w:b/>
          <w:sz w:val="24"/>
          <w:szCs w:val="24"/>
        </w:rPr>
      </w:pPr>
      <w:r w:rsidRPr="00D05A01">
        <w:rPr>
          <w:rFonts w:ascii="Arial" w:eastAsia="Times New Roman" w:hAnsi="Arial" w:cs="Arial"/>
          <w:b/>
          <w:sz w:val="24"/>
          <w:szCs w:val="24"/>
        </w:rPr>
        <w:lastRenderedPageBreak/>
        <w:t>INTERVENTIONS NEEDED</w:t>
      </w:r>
    </w:p>
    <w:p w:rsidR="00D05A01" w:rsidRDefault="00D05A01" w:rsidP="00D05A01">
      <w:pPr>
        <w:pStyle w:val="ListParagraph"/>
        <w:spacing w:after="0" w:line="240" w:lineRule="auto"/>
        <w:ind w:left="567"/>
        <w:jc w:val="both"/>
        <w:rPr>
          <w:rFonts w:ascii="Arial" w:eastAsia="Times New Roman" w:hAnsi="Arial" w:cs="Arial"/>
          <w:b/>
          <w:sz w:val="24"/>
          <w:szCs w:val="24"/>
        </w:rPr>
      </w:pPr>
    </w:p>
    <w:p w:rsidR="00D05A01" w:rsidRPr="00D05A01" w:rsidRDefault="00D05A01" w:rsidP="00D05A01">
      <w:pPr>
        <w:pStyle w:val="ListParagraph"/>
        <w:spacing w:after="0" w:line="240" w:lineRule="auto"/>
        <w:ind w:left="567"/>
        <w:jc w:val="both"/>
        <w:rPr>
          <w:rFonts w:ascii="Arial" w:eastAsia="Times New Roman" w:hAnsi="Arial" w:cs="Arial"/>
          <w:b/>
          <w:sz w:val="24"/>
          <w:szCs w:val="24"/>
        </w:rPr>
      </w:pPr>
      <w:r w:rsidRPr="00D05A01">
        <w:rPr>
          <w:rFonts w:ascii="Arial" w:eastAsia="Times New Roman" w:hAnsi="Arial" w:cs="Arial"/>
          <w:b/>
          <w:sz w:val="24"/>
          <w:szCs w:val="24"/>
        </w:rPr>
        <w:t xml:space="preserve">Personnel </w:t>
      </w:r>
    </w:p>
    <w:p w:rsidR="00D05A01" w:rsidRPr="00D05A01" w:rsidRDefault="00D05A01" w:rsidP="00D05A01">
      <w:pPr>
        <w:pStyle w:val="ListParagraph"/>
        <w:spacing w:after="0" w:line="240" w:lineRule="auto"/>
        <w:ind w:left="567"/>
        <w:jc w:val="both"/>
        <w:rPr>
          <w:rFonts w:ascii="Arial" w:eastAsia="Times New Roman" w:hAnsi="Arial" w:cs="Arial"/>
          <w:b/>
          <w:sz w:val="24"/>
          <w:szCs w:val="24"/>
        </w:rPr>
      </w:pP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Establishment of the following OMA Units:</w:t>
      </w:r>
    </w:p>
    <w:p w:rsidR="00D05A01" w:rsidRPr="00D05A01" w:rsidRDefault="00D05A01" w:rsidP="00D05A01">
      <w:pPr>
        <w:pStyle w:val="ListParagraph"/>
        <w:numPr>
          <w:ilvl w:val="1"/>
          <w:numId w:val="42"/>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Regulation, Licensing, Data Management, Monitoring and Planning Unit</w:t>
      </w:r>
    </w:p>
    <w:p w:rsidR="00D05A01" w:rsidRPr="00D05A01" w:rsidRDefault="00D05A01" w:rsidP="00D05A01">
      <w:pPr>
        <w:pStyle w:val="ListParagraph"/>
        <w:numPr>
          <w:ilvl w:val="1"/>
          <w:numId w:val="42"/>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Operation, Production/Surveillance Unit</w:t>
      </w:r>
    </w:p>
    <w:p w:rsidR="00D05A01" w:rsidRPr="00D05A01" w:rsidRDefault="00D05A01" w:rsidP="00D05A01">
      <w:pPr>
        <w:pStyle w:val="ListParagraph"/>
        <w:numPr>
          <w:ilvl w:val="1"/>
          <w:numId w:val="42"/>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Research and Extension Unit</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Creation of 3 Agriculturist II with provision on Budget.</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Filling-up of 2 vacant AT I (SG-10) positions</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Dissolution of the MAO (SG-22) position and consequent creation and hiring of 1 Aquaculturist I (SG-10) and 1 AT I.</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Creation of 1 AT I and 1 Aquaculturist positions with provision of Budget for both.</w:t>
      </w:r>
    </w:p>
    <w:p w:rsidR="00D05A01" w:rsidRPr="00D05A01" w:rsidRDefault="00D05A01" w:rsidP="00D05A01">
      <w:pPr>
        <w:pStyle w:val="ListParagraph"/>
        <w:numPr>
          <w:ilvl w:val="0"/>
          <w:numId w:val="40"/>
        </w:num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Detailment, Designation or Hiring of JO Facility Managers</w:t>
      </w:r>
    </w:p>
    <w:p w:rsidR="00D05A01" w:rsidRPr="00D05A01" w:rsidRDefault="00D05A01" w:rsidP="00D05A01">
      <w:pPr>
        <w:pStyle w:val="ListParagraph"/>
        <w:numPr>
          <w:ilvl w:val="0"/>
          <w:numId w:val="40"/>
        </w:numPr>
        <w:spacing w:after="0" w:line="240" w:lineRule="auto"/>
        <w:rPr>
          <w:rFonts w:ascii="Arial" w:eastAsia="Times New Roman" w:hAnsi="Arial" w:cs="Arial"/>
          <w:sz w:val="24"/>
          <w:szCs w:val="24"/>
          <w:lang w:val="en-PH" w:eastAsia="en-PH"/>
        </w:rPr>
      </w:pPr>
      <w:r w:rsidRPr="00D05A01">
        <w:rPr>
          <w:rFonts w:ascii="Arial" w:eastAsia="Times New Roman" w:hAnsi="Arial" w:cs="Arial"/>
          <w:sz w:val="24"/>
          <w:szCs w:val="24"/>
          <w:lang w:val="en-PH" w:eastAsia="en-PH"/>
        </w:rPr>
        <w:t>Provision of Trainings/ Capacity Building on the Administration and Management of various agri-fishery facilties</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Attendance to NC II Trainings, TOTs, Seminars and Conventions</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Provision of Trainings/Capacity Enhancement on Research and Technical Writing</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Benchmarking to Municipality within the province where RAFMES is being implemented successfully.</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Provision of Training on Basic Computer Operations and ICT to EAWs/FEWs</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Pr>
          <w:rFonts w:ascii="Arial" w:eastAsia="Times New Roman" w:hAnsi="Arial" w:cs="Arial"/>
          <w:color w:val="000000"/>
          <w:sz w:val="24"/>
          <w:szCs w:val="24"/>
          <w:lang w:val="en-PH" w:eastAsia="en-PH"/>
        </w:rPr>
        <w:t>Designation of Admin</w:t>
      </w:r>
      <w:r w:rsidRPr="00D05A01">
        <w:rPr>
          <w:rFonts w:ascii="Arial" w:eastAsia="Times New Roman" w:hAnsi="Arial" w:cs="Arial"/>
          <w:color w:val="000000"/>
          <w:sz w:val="24"/>
          <w:szCs w:val="24"/>
          <w:lang w:val="en-PH" w:eastAsia="en-PH"/>
        </w:rPr>
        <w:t>i</w:t>
      </w:r>
      <w:r>
        <w:rPr>
          <w:rFonts w:ascii="Arial" w:eastAsia="Times New Roman" w:hAnsi="Arial" w:cs="Arial"/>
          <w:color w:val="000000"/>
          <w:sz w:val="24"/>
          <w:szCs w:val="24"/>
          <w:lang w:val="en-PH" w:eastAsia="en-PH"/>
        </w:rPr>
        <w:t>s</w:t>
      </w:r>
      <w:r w:rsidRPr="00D05A01">
        <w:rPr>
          <w:rFonts w:ascii="Arial" w:eastAsia="Times New Roman" w:hAnsi="Arial" w:cs="Arial"/>
          <w:color w:val="000000"/>
          <w:sz w:val="24"/>
          <w:szCs w:val="24"/>
          <w:lang w:val="en-PH" w:eastAsia="en-PH"/>
        </w:rPr>
        <w:t>trators for RSBSA, RAFMES, GEOAGRI, FFEDIS and other existing Agri-Fishery related Systems</w:t>
      </w:r>
    </w:p>
    <w:p w:rsidR="00D05A01" w:rsidRPr="00D05A01" w:rsidRDefault="00D05A01" w:rsidP="00D05A01">
      <w:pPr>
        <w:pStyle w:val="ListParagraph"/>
        <w:numPr>
          <w:ilvl w:val="0"/>
          <w:numId w:val="40"/>
        </w:numPr>
        <w:spacing w:after="0" w:line="240" w:lineRule="auto"/>
        <w:rPr>
          <w:rFonts w:ascii="Arial" w:eastAsia="Times New Roman" w:hAnsi="Arial" w:cs="Arial"/>
          <w:color w:val="000000"/>
          <w:sz w:val="24"/>
          <w:szCs w:val="24"/>
          <w:lang w:val="en-PH" w:eastAsia="en-PH"/>
        </w:rPr>
      </w:pPr>
      <w:r w:rsidRPr="00D05A01">
        <w:rPr>
          <w:rFonts w:ascii="Arial" w:eastAsia="Times New Roman" w:hAnsi="Arial" w:cs="Arial"/>
          <w:color w:val="000000"/>
          <w:sz w:val="24"/>
          <w:szCs w:val="24"/>
          <w:lang w:val="en-PH" w:eastAsia="en-PH"/>
        </w:rPr>
        <w:t>Conduct of Team Building cum mid-year/year-end Performance Review and Planning</w:t>
      </w:r>
    </w:p>
    <w:p w:rsidR="00D05A01" w:rsidRPr="00D05A01" w:rsidRDefault="00D05A01" w:rsidP="00D05A01">
      <w:pPr>
        <w:spacing w:after="0" w:line="240" w:lineRule="auto"/>
        <w:ind w:left="454"/>
        <w:rPr>
          <w:rFonts w:ascii="Arial" w:eastAsia="Times New Roman" w:hAnsi="Arial" w:cs="Arial"/>
          <w:color w:val="000000"/>
          <w:sz w:val="24"/>
          <w:szCs w:val="24"/>
          <w:lang w:val="en-PH" w:eastAsia="en-PH"/>
        </w:rPr>
      </w:pPr>
    </w:p>
    <w:p w:rsidR="00D05A01" w:rsidRPr="00D05A01" w:rsidRDefault="00D05A01" w:rsidP="00D05A01">
      <w:pPr>
        <w:pStyle w:val="ListParagraph"/>
        <w:spacing w:after="0" w:line="240" w:lineRule="auto"/>
        <w:ind w:left="567"/>
        <w:jc w:val="both"/>
        <w:rPr>
          <w:rFonts w:ascii="Arial" w:eastAsia="Times New Roman" w:hAnsi="Arial" w:cs="Arial"/>
          <w:b/>
          <w:sz w:val="24"/>
          <w:szCs w:val="24"/>
        </w:rPr>
      </w:pPr>
      <w:r w:rsidRPr="00D05A01">
        <w:rPr>
          <w:rFonts w:ascii="Arial" w:eastAsia="Times New Roman" w:hAnsi="Arial" w:cs="Arial"/>
          <w:b/>
          <w:sz w:val="24"/>
          <w:szCs w:val="24"/>
        </w:rPr>
        <w:t>Facilities/Equipments</w:t>
      </w:r>
      <w:r>
        <w:rPr>
          <w:rFonts w:ascii="Arial" w:eastAsia="Times New Roman" w:hAnsi="Arial" w:cs="Arial"/>
          <w:b/>
          <w:sz w:val="24"/>
          <w:szCs w:val="24"/>
        </w:rPr>
        <w:t>/Supplies</w:t>
      </w:r>
    </w:p>
    <w:p w:rsidR="00D05A01" w:rsidRPr="00D05A01" w:rsidRDefault="00D05A01" w:rsidP="00D05A01">
      <w:pPr>
        <w:pStyle w:val="ListParagraph"/>
        <w:spacing w:after="0" w:line="240" w:lineRule="auto"/>
        <w:ind w:left="567"/>
        <w:jc w:val="both"/>
        <w:rPr>
          <w:rFonts w:ascii="Arial" w:eastAsia="Times New Roman" w:hAnsi="Arial" w:cs="Arial"/>
          <w:sz w:val="24"/>
          <w:szCs w:val="24"/>
        </w:rPr>
      </w:pPr>
    </w:p>
    <w:p w:rsidR="00D05A01" w:rsidRDefault="00D05A01" w:rsidP="00D05A01">
      <w:pPr>
        <w:pStyle w:val="ListParagraph"/>
        <w:numPr>
          <w:ilvl w:val="0"/>
          <w:numId w:val="41"/>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Establishment of Municipal Plant Nursery</w:t>
      </w:r>
    </w:p>
    <w:p w:rsidR="00D05A01" w:rsidRDefault="00D05A01" w:rsidP="00D05A01">
      <w:pPr>
        <w:pStyle w:val="ListParagraph"/>
        <w:numPr>
          <w:ilvl w:val="0"/>
          <w:numId w:val="41"/>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Establishment of AA Slaughterhouse</w:t>
      </w:r>
    </w:p>
    <w:p w:rsidR="00D05A01" w:rsidRDefault="00D05A01" w:rsidP="00D05A01">
      <w:pPr>
        <w:pStyle w:val="ListParagraph"/>
        <w:numPr>
          <w:ilvl w:val="0"/>
          <w:numId w:val="41"/>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 xml:space="preserve">Procurement of animal biologics, supplies &amp; equipment (endemic diseases) </w:t>
      </w:r>
    </w:p>
    <w:p w:rsidR="00D05A01" w:rsidRDefault="00D05A01" w:rsidP="00D05A01">
      <w:pPr>
        <w:pStyle w:val="ListParagraph"/>
        <w:numPr>
          <w:ilvl w:val="0"/>
          <w:numId w:val="41"/>
        </w:num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 xml:space="preserve">Procurement </w:t>
      </w:r>
      <w:r>
        <w:rPr>
          <w:rFonts w:ascii="Arial" w:eastAsia="Times New Roman" w:hAnsi="Arial" w:cs="Arial"/>
          <w:sz w:val="24"/>
          <w:szCs w:val="24"/>
        </w:rPr>
        <w:t>of vegetable seeds, fertilizers</w:t>
      </w:r>
      <w:r w:rsidRPr="00D05A01">
        <w:rPr>
          <w:rFonts w:ascii="Arial" w:eastAsia="Times New Roman" w:hAnsi="Arial" w:cs="Arial"/>
          <w:sz w:val="24"/>
          <w:szCs w:val="24"/>
        </w:rPr>
        <w:t xml:space="preserve"> &amp;</w:t>
      </w:r>
      <w:r>
        <w:rPr>
          <w:rFonts w:ascii="Arial" w:eastAsia="Times New Roman" w:hAnsi="Arial" w:cs="Arial"/>
          <w:sz w:val="24"/>
          <w:szCs w:val="24"/>
        </w:rPr>
        <w:t xml:space="preserve"> tools</w:t>
      </w:r>
    </w:p>
    <w:p w:rsidR="00D05A01" w:rsidRDefault="00D05A01" w:rsidP="00D05A01">
      <w:pPr>
        <w:spacing w:after="0" w:line="240" w:lineRule="auto"/>
        <w:jc w:val="both"/>
        <w:rPr>
          <w:rFonts w:ascii="Arial" w:eastAsia="Times New Roman" w:hAnsi="Arial" w:cs="Arial"/>
          <w:sz w:val="24"/>
          <w:szCs w:val="24"/>
        </w:rPr>
      </w:pPr>
      <w:r w:rsidRPr="00D05A01">
        <w:rPr>
          <w:rFonts w:ascii="Arial" w:eastAsia="Times New Roman" w:hAnsi="Arial" w:cs="Arial"/>
          <w:sz w:val="24"/>
          <w:szCs w:val="24"/>
        </w:rPr>
        <w:t xml:space="preserve"> </w:t>
      </w:r>
    </w:p>
    <w:p w:rsidR="00D05A01" w:rsidRDefault="00D05A01" w:rsidP="00D05A01">
      <w:pPr>
        <w:spacing w:after="0" w:line="240" w:lineRule="auto"/>
        <w:jc w:val="both"/>
        <w:rPr>
          <w:rFonts w:ascii="Arial" w:eastAsia="Times New Roman" w:hAnsi="Arial" w:cs="Arial"/>
          <w:sz w:val="24"/>
          <w:szCs w:val="24"/>
        </w:rPr>
      </w:pPr>
    </w:p>
    <w:p w:rsidR="00D05A01" w:rsidRDefault="00D05A01" w:rsidP="00D05A01">
      <w:pPr>
        <w:spacing w:after="0" w:line="240" w:lineRule="auto"/>
        <w:ind w:left="1440" w:firstLine="720"/>
        <w:jc w:val="both"/>
        <w:rPr>
          <w:rFonts w:ascii="Arial" w:eastAsia="Times New Roman" w:hAnsi="Arial" w:cs="Arial"/>
          <w:sz w:val="24"/>
          <w:szCs w:val="24"/>
        </w:rPr>
      </w:pPr>
    </w:p>
    <w:p w:rsidR="00D05A01" w:rsidRPr="00D05A01" w:rsidRDefault="00D05A01" w:rsidP="00D05A01">
      <w:pPr>
        <w:spacing w:after="0" w:line="240" w:lineRule="auto"/>
        <w:ind w:left="5760"/>
        <w:jc w:val="both"/>
        <w:rPr>
          <w:rFonts w:ascii="Arial" w:eastAsia="Times New Roman" w:hAnsi="Arial" w:cs="Arial"/>
          <w:sz w:val="24"/>
          <w:szCs w:val="24"/>
        </w:rPr>
      </w:pPr>
      <w:r w:rsidRPr="00D05A01">
        <w:rPr>
          <w:rFonts w:ascii="Arial" w:eastAsia="Times New Roman" w:hAnsi="Arial" w:cs="Arial"/>
          <w:sz w:val="24"/>
          <w:szCs w:val="24"/>
        </w:rPr>
        <w:t>Submitted by:</w:t>
      </w:r>
    </w:p>
    <w:p w:rsidR="00D05A01" w:rsidRPr="00D05A01" w:rsidRDefault="00D05A01" w:rsidP="00D05A01">
      <w:pPr>
        <w:spacing w:after="0" w:line="240" w:lineRule="auto"/>
        <w:ind w:left="567"/>
        <w:jc w:val="both"/>
        <w:rPr>
          <w:rFonts w:ascii="Arial" w:eastAsia="Times New Roman" w:hAnsi="Arial" w:cs="Arial"/>
          <w:sz w:val="24"/>
          <w:szCs w:val="24"/>
        </w:rPr>
      </w:pPr>
    </w:p>
    <w:p w:rsidR="00D05A01" w:rsidRPr="00D05A01" w:rsidRDefault="00D05A01" w:rsidP="00D05A01">
      <w:pPr>
        <w:spacing w:after="0" w:line="240" w:lineRule="auto"/>
        <w:ind w:left="567"/>
        <w:jc w:val="both"/>
        <w:rPr>
          <w:rFonts w:ascii="Arial" w:eastAsia="Times New Roman" w:hAnsi="Arial" w:cs="Arial"/>
          <w:sz w:val="24"/>
          <w:szCs w:val="24"/>
        </w:rPr>
      </w:pPr>
    </w:p>
    <w:p w:rsidR="00D05A01" w:rsidRDefault="00D05A01" w:rsidP="00D05A01">
      <w:pPr>
        <w:pStyle w:val="ListParagraph"/>
        <w:spacing w:after="0" w:line="240" w:lineRule="auto"/>
        <w:ind w:left="567"/>
        <w:jc w:val="both"/>
        <w:rPr>
          <w:rFonts w:ascii="Arial" w:eastAsia="Times New Roman" w:hAnsi="Arial" w:cs="Arial"/>
          <w:b/>
          <w:sz w:val="24"/>
          <w:szCs w:val="24"/>
        </w:rPr>
      </w:pPr>
    </w:p>
    <w:p w:rsidR="00D05A01" w:rsidRPr="00D05A01" w:rsidRDefault="00D05A01" w:rsidP="00D05A01">
      <w:pPr>
        <w:pStyle w:val="ListParagraph"/>
        <w:spacing w:after="0" w:line="240" w:lineRule="auto"/>
        <w:ind w:left="5607" w:firstLine="153"/>
        <w:jc w:val="both"/>
        <w:rPr>
          <w:rFonts w:ascii="Arial" w:eastAsia="Times New Roman" w:hAnsi="Arial" w:cs="Arial"/>
          <w:b/>
          <w:sz w:val="24"/>
          <w:szCs w:val="24"/>
        </w:rPr>
      </w:pPr>
      <w:r w:rsidRPr="00D05A01">
        <w:rPr>
          <w:rFonts w:ascii="Arial" w:eastAsia="Times New Roman" w:hAnsi="Arial" w:cs="Arial"/>
          <w:b/>
          <w:sz w:val="24"/>
          <w:szCs w:val="24"/>
        </w:rPr>
        <w:t>EMMANUEL E. DE GUZMAN</w:t>
      </w:r>
    </w:p>
    <w:p w:rsidR="00D05A01" w:rsidRPr="00D05A01" w:rsidRDefault="00D05A01" w:rsidP="00D05A01">
      <w:pPr>
        <w:pStyle w:val="ListParagraph"/>
        <w:spacing w:after="0" w:line="240" w:lineRule="auto"/>
        <w:ind w:left="5454" w:firstLine="306"/>
        <w:jc w:val="both"/>
        <w:rPr>
          <w:rFonts w:ascii="Arial" w:eastAsia="Times New Roman" w:hAnsi="Arial" w:cs="Arial"/>
          <w:sz w:val="24"/>
          <w:szCs w:val="24"/>
        </w:rPr>
        <w:sectPr w:rsidR="00D05A01" w:rsidRPr="00D05A01" w:rsidSect="00D05A01">
          <w:pgSz w:w="12240" w:h="18720" w:code="5"/>
          <w:pgMar w:top="851" w:right="1077" w:bottom="851" w:left="1077" w:header="720" w:footer="720" w:gutter="0"/>
          <w:cols w:space="720"/>
          <w:docGrid w:linePitch="360"/>
        </w:sectPr>
      </w:pPr>
      <w:r w:rsidRPr="00D05A01">
        <w:rPr>
          <w:rFonts w:ascii="Arial" w:eastAsia="Times New Roman" w:hAnsi="Arial" w:cs="Arial"/>
          <w:sz w:val="24"/>
          <w:szCs w:val="24"/>
        </w:rPr>
        <w:t>MA</w:t>
      </w:r>
    </w:p>
    <w:p w:rsidR="00580EB8" w:rsidRPr="00D05A01" w:rsidRDefault="00580EB8" w:rsidP="00D05A01">
      <w:pPr>
        <w:spacing w:after="0" w:line="240" w:lineRule="auto"/>
        <w:jc w:val="both"/>
        <w:rPr>
          <w:rFonts w:ascii="Arial" w:hAnsi="Arial" w:cs="Arial"/>
        </w:rPr>
      </w:pPr>
    </w:p>
    <w:sectPr w:rsidR="00580EB8" w:rsidRPr="00D05A01" w:rsidSect="00D05A01">
      <w:pgSz w:w="18720" w:h="12240" w:orient="landscape" w:code="5"/>
      <w:pgMar w:top="1077" w:right="851" w:bottom="1077"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1D9" w:rsidRDefault="00C211D9" w:rsidP="00860E6C">
      <w:pPr>
        <w:spacing w:after="0" w:line="240" w:lineRule="auto"/>
      </w:pPr>
      <w:r>
        <w:separator/>
      </w:r>
    </w:p>
  </w:endnote>
  <w:endnote w:type="continuationSeparator" w:id="1">
    <w:p w:rsidR="00C211D9" w:rsidRDefault="00C211D9" w:rsidP="00860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6A" w:rsidRPr="00A86CD9" w:rsidRDefault="00744E94" w:rsidP="00A86CD9">
    <w:pPr>
      <w:spacing w:after="0" w:line="240" w:lineRule="auto"/>
      <w:rPr>
        <w:rFonts w:asciiTheme="majorHAnsi" w:hAnsiTheme="majorHAnsi" w:cs="Times New Roman"/>
        <w:sz w:val="16"/>
        <w:szCs w:val="16"/>
      </w:rPr>
    </w:pPr>
    <w:r>
      <w:rPr>
        <w:rFonts w:asciiTheme="majorHAnsi" w:hAnsiTheme="majorHAnsi" w:cs="Times New Roman"/>
        <w:sz w:val="16"/>
        <w:szCs w:val="16"/>
      </w:rPr>
      <w:t>OMA/KBA2022</w:t>
    </w:r>
  </w:p>
  <w:p w:rsidR="00552C6A" w:rsidRDefault="00C211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1D9" w:rsidRDefault="00C211D9" w:rsidP="00860E6C">
      <w:pPr>
        <w:spacing w:after="0" w:line="240" w:lineRule="auto"/>
      </w:pPr>
      <w:r>
        <w:separator/>
      </w:r>
    </w:p>
  </w:footnote>
  <w:footnote w:type="continuationSeparator" w:id="1">
    <w:p w:rsidR="00C211D9" w:rsidRDefault="00C211D9" w:rsidP="00860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82815"/>
      <w:docPartObj>
        <w:docPartGallery w:val="Watermarks"/>
        <w:docPartUnique/>
      </w:docPartObj>
    </w:sdtPr>
    <w:sdtContent>
      <w:p w:rsidR="00860E6C" w:rsidRDefault="00A10451">
        <w:pPr>
          <w:pStyle w:val="Header"/>
        </w:pPr>
        <w:r w:rsidRPr="00A10451">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67F"/>
    <w:multiLevelType w:val="hybridMultilevel"/>
    <w:tmpl w:val="1D0A63D8"/>
    <w:lvl w:ilvl="0" w:tplc="34090001">
      <w:start w:val="1"/>
      <w:numFmt w:val="bullet"/>
      <w:lvlText w:val=""/>
      <w:lvlJc w:val="left"/>
      <w:pPr>
        <w:ind w:left="814" w:hanging="360"/>
      </w:pPr>
      <w:rPr>
        <w:rFonts w:ascii="Symbol" w:hAnsi="Symbol" w:hint="default"/>
      </w:rPr>
    </w:lvl>
    <w:lvl w:ilvl="1" w:tplc="34090005">
      <w:start w:val="1"/>
      <w:numFmt w:val="bullet"/>
      <w:lvlText w:val=""/>
      <w:lvlJc w:val="left"/>
      <w:pPr>
        <w:ind w:left="1534" w:hanging="360"/>
      </w:pPr>
      <w:rPr>
        <w:rFonts w:ascii="Wingdings" w:hAnsi="Wingdings" w:hint="default"/>
      </w:rPr>
    </w:lvl>
    <w:lvl w:ilvl="2" w:tplc="34090005" w:tentative="1">
      <w:start w:val="1"/>
      <w:numFmt w:val="bullet"/>
      <w:lvlText w:val=""/>
      <w:lvlJc w:val="left"/>
      <w:pPr>
        <w:ind w:left="2254" w:hanging="360"/>
      </w:pPr>
      <w:rPr>
        <w:rFonts w:ascii="Wingdings" w:hAnsi="Wingdings" w:hint="default"/>
      </w:rPr>
    </w:lvl>
    <w:lvl w:ilvl="3" w:tplc="34090001" w:tentative="1">
      <w:start w:val="1"/>
      <w:numFmt w:val="bullet"/>
      <w:lvlText w:val=""/>
      <w:lvlJc w:val="left"/>
      <w:pPr>
        <w:ind w:left="2974" w:hanging="360"/>
      </w:pPr>
      <w:rPr>
        <w:rFonts w:ascii="Symbol" w:hAnsi="Symbol" w:hint="default"/>
      </w:rPr>
    </w:lvl>
    <w:lvl w:ilvl="4" w:tplc="34090003" w:tentative="1">
      <w:start w:val="1"/>
      <w:numFmt w:val="bullet"/>
      <w:lvlText w:val="o"/>
      <w:lvlJc w:val="left"/>
      <w:pPr>
        <w:ind w:left="3694" w:hanging="360"/>
      </w:pPr>
      <w:rPr>
        <w:rFonts w:ascii="Courier New" w:hAnsi="Courier New" w:cs="Courier New" w:hint="default"/>
      </w:rPr>
    </w:lvl>
    <w:lvl w:ilvl="5" w:tplc="34090005" w:tentative="1">
      <w:start w:val="1"/>
      <w:numFmt w:val="bullet"/>
      <w:lvlText w:val=""/>
      <w:lvlJc w:val="left"/>
      <w:pPr>
        <w:ind w:left="4414" w:hanging="360"/>
      </w:pPr>
      <w:rPr>
        <w:rFonts w:ascii="Wingdings" w:hAnsi="Wingdings" w:hint="default"/>
      </w:rPr>
    </w:lvl>
    <w:lvl w:ilvl="6" w:tplc="34090001" w:tentative="1">
      <w:start w:val="1"/>
      <w:numFmt w:val="bullet"/>
      <w:lvlText w:val=""/>
      <w:lvlJc w:val="left"/>
      <w:pPr>
        <w:ind w:left="5134" w:hanging="360"/>
      </w:pPr>
      <w:rPr>
        <w:rFonts w:ascii="Symbol" w:hAnsi="Symbol" w:hint="default"/>
      </w:rPr>
    </w:lvl>
    <w:lvl w:ilvl="7" w:tplc="34090003" w:tentative="1">
      <w:start w:val="1"/>
      <w:numFmt w:val="bullet"/>
      <w:lvlText w:val="o"/>
      <w:lvlJc w:val="left"/>
      <w:pPr>
        <w:ind w:left="5854" w:hanging="360"/>
      </w:pPr>
      <w:rPr>
        <w:rFonts w:ascii="Courier New" w:hAnsi="Courier New" w:cs="Courier New" w:hint="default"/>
      </w:rPr>
    </w:lvl>
    <w:lvl w:ilvl="8" w:tplc="34090005" w:tentative="1">
      <w:start w:val="1"/>
      <w:numFmt w:val="bullet"/>
      <w:lvlText w:val=""/>
      <w:lvlJc w:val="left"/>
      <w:pPr>
        <w:ind w:left="6574" w:hanging="360"/>
      </w:pPr>
      <w:rPr>
        <w:rFonts w:ascii="Wingdings" w:hAnsi="Wingdings" w:hint="default"/>
      </w:rPr>
    </w:lvl>
  </w:abstractNum>
  <w:abstractNum w:abstractNumId="1">
    <w:nsid w:val="09745C73"/>
    <w:multiLevelType w:val="hybridMultilevel"/>
    <w:tmpl w:val="38CC3DBC"/>
    <w:lvl w:ilvl="0" w:tplc="3409000B">
      <w:start w:val="1"/>
      <w:numFmt w:val="bullet"/>
      <w:lvlText w:val=""/>
      <w:lvlJc w:val="left"/>
      <w:pPr>
        <w:ind w:left="720" w:hanging="360"/>
      </w:pPr>
      <w:rPr>
        <w:rFonts w:ascii="Wingdings" w:hAnsi="Wingdings"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0AA7207"/>
    <w:multiLevelType w:val="hybridMultilevel"/>
    <w:tmpl w:val="8EE8EA40"/>
    <w:lvl w:ilvl="0" w:tplc="3409000B">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16F979CD"/>
    <w:multiLevelType w:val="hybridMultilevel"/>
    <w:tmpl w:val="154E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0F559E"/>
    <w:multiLevelType w:val="hybridMultilevel"/>
    <w:tmpl w:val="C8AAD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B7539"/>
    <w:multiLevelType w:val="hybridMultilevel"/>
    <w:tmpl w:val="CB80A6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AB368FC"/>
    <w:multiLevelType w:val="hybridMultilevel"/>
    <w:tmpl w:val="B0B0F79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nsid w:val="1B5260BB"/>
    <w:multiLevelType w:val="hybridMultilevel"/>
    <w:tmpl w:val="6302C9BC"/>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1BB17AB5"/>
    <w:multiLevelType w:val="hybridMultilevel"/>
    <w:tmpl w:val="C4BAC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1D40B8"/>
    <w:multiLevelType w:val="hybridMultilevel"/>
    <w:tmpl w:val="2A66D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2267DC"/>
    <w:multiLevelType w:val="hybridMultilevel"/>
    <w:tmpl w:val="51EC58F8"/>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1CC44BC8"/>
    <w:multiLevelType w:val="hybridMultilevel"/>
    <w:tmpl w:val="46163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400B8"/>
    <w:multiLevelType w:val="hybridMultilevel"/>
    <w:tmpl w:val="8102C42C"/>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21753264"/>
    <w:multiLevelType w:val="hybridMultilevel"/>
    <w:tmpl w:val="C92ACA34"/>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nsid w:val="21D47A87"/>
    <w:multiLevelType w:val="hybridMultilevel"/>
    <w:tmpl w:val="269C731E"/>
    <w:lvl w:ilvl="0" w:tplc="3409000B">
      <w:start w:val="1"/>
      <w:numFmt w:val="bullet"/>
      <w:lvlText w:val=""/>
      <w:lvlJc w:val="left"/>
      <w:pPr>
        <w:ind w:left="720" w:hanging="360"/>
      </w:pPr>
      <w:rPr>
        <w:rFonts w:ascii="Wingdings" w:hAnsi="Wingdings"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39263B2"/>
    <w:multiLevelType w:val="hybridMultilevel"/>
    <w:tmpl w:val="8910C8B6"/>
    <w:lvl w:ilvl="0" w:tplc="3409000B">
      <w:start w:val="1"/>
      <w:numFmt w:val="bullet"/>
      <w:lvlText w:val=""/>
      <w:lvlJc w:val="left"/>
      <w:pPr>
        <w:ind w:left="720" w:hanging="360"/>
      </w:pPr>
      <w:rPr>
        <w:rFonts w:ascii="Wingdings" w:hAnsi="Wingdings"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26147966"/>
    <w:multiLevelType w:val="hybridMultilevel"/>
    <w:tmpl w:val="2800F2B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2E762A6D"/>
    <w:multiLevelType w:val="hybridMultilevel"/>
    <w:tmpl w:val="BE1857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2ED72BDA"/>
    <w:multiLevelType w:val="hybridMultilevel"/>
    <w:tmpl w:val="22D22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F742352"/>
    <w:multiLevelType w:val="hybridMultilevel"/>
    <w:tmpl w:val="76C6E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213D0E"/>
    <w:multiLevelType w:val="hybridMultilevel"/>
    <w:tmpl w:val="F9282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9C154D"/>
    <w:multiLevelType w:val="hybridMultilevel"/>
    <w:tmpl w:val="5C04A390"/>
    <w:lvl w:ilvl="0" w:tplc="04090015">
      <w:start w:val="1"/>
      <w:numFmt w:val="upperLetter"/>
      <w:lvlText w:val="%1."/>
      <w:lvlJc w:val="left"/>
      <w:pPr>
        <w:ind w:left="720" w:hanging="360"/>
      </w:pPr>
      <w:rPr>
        <w:rFonts w:hint="default"/>
      </w:rPr>
    </w:lvl>
    <w:lvl w:ilvl="1" w:tplc="3ED0125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65414E"/>
    <w:multiLevelType w:val="hybridMultilevel"/>
    <w:tmpl w:val="1A14F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C2D4E72"/>
    <w:multiLevelType w:val="hybridMultilevel"/>
    <w:tmpl w:val="6ABA0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DA23314"/>
    <w:multiLevelType w:val="hybridMultilevel"/>
    <w:tmpl w:val="ACA6C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126CD"/>
    <w:multiLevelType w:val="hybridMultilevel"/>
    <w:tmpl w:val="9094258C"/>
    <w:lvl w:ilvl="0" w:tplc="3409000B">
      <w:start w:val="1"/>
      <w:numFmt w:val="bullet"/>
      <w:lvlText w:val=""/>
      <w:lvlJc w:val="left"/>
      <w:pPr>
        <w:ind w:left="720" w:hanging="360"/>
      </w:pPr>
      <w:rPr>
        <w:rFonts w:ascii="Wingdings" w:hAnsi="Wingdings" w:hint="default"/>
      </w:rPr>
    </w:lvl>
    <w:lvl w:ilvl="1" w:tplc="34090001">
      <w:start w:val="1"/>
      <w:numFmt w:val="bullet"/>
      <w:lvlText w:val=""/>
      <w:lvlJc w:val="left"/>
      <w:pPr>
        <w:ind w:left="1440" w:hanging="360"/>
      </w:pPr>
      <w:rPr>
        <w:rFonts w:ascii="Symbol" w:hAnsi="Symbol"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nsid w:val="4AC40C3E"/>
    <w:multiLevelType w:val="hybridMultilevel"/>
    <w:tmpl w:val="D5FEFF58"/>
    <w:lvl w:ilvl="0" w:tplc="34090001">
      <w:start w:val="1"/>
      <w:numFmt w:val="bullet"/>
      <w:lvlText w:val=""/>
      <w:lvlJc w:val="left"/>
      <w:pPr>
        <w:ind w:left="1440" w:hanging="360"/>
      </w:pPr>
      <w:rPr>
        <w:rFonts w:ascii="Symbol" w:hAnsi="Symbol" w:hint="default"/>
      </w:rPr>
    </w:lvl>
    <w:lvl w:ilvl="1" w:tplc="34090003">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nsid w:val="4F732B35"/>
    <w:multiLevelType w:val="hybridMultilevel"/>
    <w:tmpl w:val="ADE24E98"/>
    <w:lvl w:ilvl="0" w:tplc="34090001">
      <w:start w:val="1"/>
      <w:numFmt w:val="bullet"/>
      <w:lvlText w:val=""/>
      <w:lvlJc w:val="left"/>
      <w:pPr>
        <w:ind w:left="814" w:hanging="360"/>
      </w:pPr>
      <w:rPr>
        <w:rFonts w:ascii="Symbol" w:hAnsi="Symbol" w:hint="default"/>
      </w:rPr>
    </w:lvl>
    <w:lvl w:ilvl="1" w:tplc="34090003">
      <w:start w:val="1"/>
      <w:numFmt w:val="bullet"/>
      <w:lvlText w:val="o"/>
      <w:lvlJc w:val="left"/>
      <w:pPr>
        <w:ind w:left="1534" w:hanging="360"/>
      </w:pPr>
      <w:rPr>
        <w:rFonts w:ascii="Courier New" w:hAnsi="Courier New" w:cs="Courier New" w:hint="default"/>
      </w:rPr>
    </w:lvl>
    <w:lvl w:ilvl="2" w:tplc="34090005" w:tentative="1">
      <w:start w:val="1"/>
      <w:numFmt w:val="bullet"/>
      <w:lvlText w:val=""/>
      <w:lvlJc w:val="left"/>
      <w:pPr>
        <w:ind w:left="2254" w:hanging="360"/>
      </w:pPr>
      <w:rPr>
        <w:rFonts w:ascii="Wingdings" w:hAnsi="Wingdings" w:hint="default"/>
      </w:rPr>
    </w:lvl>
    <w:lvl w:ilvl="3" w:tplc="34090001" w:tentative="1">
      <w:start w:val="1"/>
      <w:numFmt w:val="bullet"/>
      <w:lvlText w:val=""/>
      <w:lvlJc w:val="left"/>
      <w:pPr>
        <w:ind w:left="2974" w:hanging="360"/>
      </w:pPr>
      <w:rPr>
        <w:rFonts w:ascii="Symbol" w:hAnsi="Symbol" w:hint="default"/>
      </w:rPr>
    </w:lvl>
    <w:lvl w:ilvl="4" w:tplc="34090003" w:tentative="1">
      <w:start w:val="1"/>
      <w:numFmt w:val="bullet"/>
      <w:lvlText w:val="o"/>
      <w:lvlJc w:val="left"/>
      <w:pPr>
        <w:ind w:left="3694" w:hanging="360"/>
      </w:pPr>
      <w:rPr>
        <w:rFonts w:ascii="Courier New" w:hAnsi="Courier New" w:cs="Courier New" w:hint="default"/>
      </w:rPr>
    </w:lvl>
    <w:lvl w:ilvl="5" w:tplc="34090005" w:tentative="1">
      <w:start w:val="1"/>
      <w:numFmt w:val="bullet"/>
      <w:lvlText w:val=""/>
      <w:lvlJc w:val="left"/>
      <w:pPr>
        <w:ind w:left="4414" w:hanging="360"/>
      </w:pPr>
      <w:rPr>
        <w:rFonts w:ascii="Wingdings" w:hAnsi="Wingdings" w:hint="default"/>
      </w:rPr>
    </w:lvl>
    <w:lvl w:ilvl="6" w:tplc="34090001" w:tentative="1">
      <w:start w:val="1"/>
      <w:numFmt w:val="bullet"/>
      <w:lvlText w:val=""/>
      <w:lvlJc w:val="left"/>
      <w:pPr>
        <w:ind w:left="5134" w:hanging="360"/>
      </w:pPr>
      <w:rPr>
        <w:rFonts w:ascii="Symbol" w:hAnsi="Symbol" w:hint="default"/>
      </w:rPr>
    </w:lvl>
    <w:lvl w:ilvl="7" w:tplc="34090003" w:tentative="1">
      <w:start w:val="1"/>
      <w:numFmt w:val="bullet"/>
      <w:lvlText w:val="o"/>
      <w:lvlJc w:val="left"/>
      <w:pPr>
        <w:ind w:left="5854" w:hanging="360"/>
      </w:pPr>
      <w:rPr>
        <w:rFonts w:ascii="Courier New" w:hAnsi="Courier New" w:cs="Courier New" w:hint="default"/>
      </w:rPr>
    </w:lvl>
    <w:lvl w:ilvl="8" w:tplc="34090005" w:tentative="1">
      <w:start w:val="1"/>
      <w:numFmt w:val="bullet"/>
      <w:lvlText w:val=""/>
      <w:lvlJc w:val="left"/>
      <w:pPr>
        <w:ind w:left="6574" w:hanging="360"/>
      </w:pPr>
      <w:rPr>
        <w:rFonts w:ascii="Wingdings" w:hAnsi="Wingdings" w:hint="default"/>
      </w:rPr>
    </w:lvl>
  </w:abstractNum>
  <w:abstractNum w:abstractNumId="28">
    <w:nsid w:val="50337055"/>
    <w:multiLevelType w:val="hybridMultilevel"/>
    <w:tmpl w:val="8E140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AC5495"/>
    <w:multiLevelType w:val="hybridMultilevel"/>
    <w:tmpl w:val="3A36A9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5A9D155F"/>
    <w:multiLevelType w:val="hybridMultilevel"/>
    <w:tmpl w:val="441414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D3748CC"/>
    <w:multiLevelType w:val="hybridMultilevel"/>
    <w:tmpl w:val="E9E211D8"/>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60722F3E"/>
    <w:multiLevelType w:val="hybridMultilevel"/>
    <w:tmpl w:val="132E1D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18D3859"/>
    <w:multiLevelType w:val="hybridMultilevel"/>
    <w:tmpl w:val="CD583732"/>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64816C9C"/>
    <w:multiLevelType w:val="hybridMultilevel"/>
    <w:tmpl w:val="8A123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5713AF"/>
    <w:multiLevelType w:val="hybridMultilevel"/>
    <w:tmpl w:val="9A5C3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56E7ACB"/>
    <w:multiLevelType w:val="hybridMultilevel"/>
    <w:tmpl w:val="FE9A036E"/>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7">
    <w:nsid w:val="65C17CC6"/>
    <w:multiLevelType w:val="hybridMultilevel"/>
    <w:tmpl w:val="635C3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0D4F47"/>
    <w:multiLevelType w:val="hybridMultilevel"/>
    <w:tmpl w:val="5956A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ACE1F77"/>
    <w:multiLevelType w:val="hybridMultilevel"/>
    <w:tmpl w:val="89169B34"/>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nsid w:val="766B3569"/>
    <w:multiLevelType w:val="hybridMultilevel"/>
    <w:tmpl w:val="97F289E6"/>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1">
    <w:nsid w:val="7C330BBE"/>
    <w:multiLevelType w:val="hybridMultilevel"/>
    <w:tmpl w:val="4D6ED3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nsid w:val="7CF22B9A"/>
    <w:multiLevelType w:val="hybridMultilevel"/>
    <w:tmpl w:val="F788C6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1"/>
  </w:num>
  <w:num w:numId="4">
    <w:abstractNumId w:val="30"/>
  </w:num>
  <w:num w:numId="5">
    <w:abstractNumId w:val="22"/>
  </w:num>
  <w:num w:numId="6">
    <w:abstractNumId w:val="3"/>
  </w:num>
  <w:num w:numId="7">
    <w:abstractNumId w:val="34"/>
  </w:num>
  <w:num w:numId="8">
    <w:abstractNumId w:val="38"/>
  </w:num>
  <w:num w:numId="9">
    <w:abstractNumId w:val="9"/>
  </w:num>
  <w:num w:numId="10">
    <w:abstractNumId w:val="24"/>
  </w:num>
  <w:num w:numId="11">
    <w:abstractNumId w:val="18"/>
  </w:num>
  <w:num w:numId="12">
    <w:abstractNumId w:val="32"/>
  </w:num>
  <w:num w:numId="13">
    <w:abstractNumId w:val="37"/>
  </w:num>
  <w:num w:numId="14">
    <w:abstractNumId w:val="19"/>
  </w:num>
  <w:num w:numId="15">
    <w:abstractNumId w:val="8"/>
  </w:num>
  <w:num w:numId="16">
    <w:abstractNumId w:val="35"/>
  </w:num>
  <w:num w:numId="17">
    <w:abstractNumId w:val="20"/>
  </w:num>
  <w:num w:numId="18">
    <w:abstractNumId w:val="23"/>
  </w:num>
  <w:num w:numId="19">
    <w:abstractNumId w:val="4"/>
  </w:num>
  <w:num w:numId="20">
    <w:abstractNumId w:val="41"/>
  </w:num>
  <w:num w:numId="21">
    <w:abstractNumId w:val="17"/>
  </w:num>
  <w:num w:numId="22">
    <w:abstractNumId w:val="42"/>
  </w:num>
  <w:num w:numId="23">
    <w:abstractNumId w:val="14"/>
  </w:num>
  <w:num w:numId="24">
    <w:abstractNumId w:val="13"/>
  </w:num>
  <w:num w:numId="25">
    <w:abstractNumId w:val="1"/>
  </w:num>
  <w:num w:numId="26">
    <w:abstractNumId w:val="36"/>
  </w:num>
  <w:num w:numId="27">
    <w:abstractNumId w:val="39"/>
  </w:num>
  <w:num w:numId="28">
    <w:abstractNumId w:val="31"/>
  </w:num>
  <w:num w:numId="29">
    <w:abstractNumId w:val="25"/>
  </w:num>
  <w:num w:numId="30">
    <w:abstractNumId w:val="15"/>
  </w:num>
  <w:num w:numId="31">
    <w:abstractNumId w:val="10"/>
  </w:num>
  <w:num w:numId="32">
    <w:abstractNumId w:val="2"/>
  </w:num>
  <w:num w:numId="33">
    <w:abstractNumId w:val="26"/>
  </w:num>
  <w:num w:numId="34">
    <w:abstractNumId w:val="5"/>
  </w:num>
  <w:num w:numId="35">
    <w:abstractNumId w:val="6"/>
  </w:num>
  <w:num w:numId="36">
    <w:abstractNumId w:val="40"/>
  </w:num>
  <w:num w:numId="37">
    <w:abstractNumId w:val="7"/>
  </w:num>
  <w:num w:numId="38">
    <w:abstractNumId w:val="16"/>
  </w:num>
  <w:num w:numId="39">
    <w:abstractNumId w:val="33"/>
  </w:num>
  <w:num w:numId="40">
    <w:abstractNumId w:val="27"/>
  </w:num>
  <w:num w:numId="41">
    <w:abstractNumId w:val="29"/>
  </w:num>
  <w:num w:numId="42">
    <w:abstractNumId w:val="0"/>
  </w:num>
  <w:num w:numId="4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973D08"/>
    <w:rsid w:val="00066D9F"/>
    <w:rsid w:val="000868F9"/>
    <w:rsid w:val="001A17BF"/>
    <w:rsid w:val="00580EB8"/>
    <w:rsid w:val="005F37D3"/>
    <w:rsid w:val="00646AF0"/>
    <w:rsid w:val="00744E94"/>
    <w:rsid w:val="007D0CAB"/>
    <w:rsid w:val="00845C04"/>
    <w:rsid w:val="00860E6C"/>
    <w:rsid w:val="008A0679"/>
    <w:rsid w:val="0094492B"/>
    <w:rsid w:val="00973D08"/>
    <w:rsid w:val="00A10451"/>
    <w:rsid w:val="00A960BD"/>
    <w:rsid w:val="00C211D9"/>
    <w:rsid w:val="00D05A01"/>
    <w:rsid w:val="00F626E0"/>
    <w:rsid w:val="00FB3BCB"/>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D08"/>
    <w:rPr>
      <w:lang w:val="en-US"/>
    </w:rPr>
  </w:style>
  <w:style w:type="paragraph" w:styleId="Heading1">
    <w:name w:val="heading 1"/>
    <w:basedOn w:val="Normal"/>
    <w:next w:val="Normal"/>
    <w:link w:val="Heading1Char"/>
    <w:qFormat/>
    <w:rsid w:val="00D05A01"/>
    <w:pPr>
      <w:keepNext/>
      <w:spacing w:before="240" w:after="60" w:line="240" w:lineRule="auto"/>
      <w:outlineLvl w:val="0"/>
    </w:pPr>
    <w:rPr>
      <w:rFonts w:ascii="Arial" w:eastAsiaTheme="minorEastAsia"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D08"/>
    <w:pPr>
      <w:ind w:left="720"/>
      <w:contextualSpacing/>
    </w:pPr>
  </w:style>
  <w:style w:type="paragraph" w:styleId="Footer">
    <w:name w:val="footer"/>
    <w:basedOn w:val="Normal"/>
    <w:link w:val="FooterChar"/>
    <w:uiPriority w:val="99"/>
    <w:unhideWhenUsed/>
    <w:rsid w:val="00973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D08"/>
    <w:rPr>
      <w:lang w:val="en-US"/>
    </w:rPr>
  </w:style>
  <w:style w:type="paragraph" w:styleId="Header">
    <w:name w:val="header"/>
    <w:basedOn w:val="Normal"/>
    <w:link w:val="HeaderChar"/>
    <w:uiPriority w:val="99"/>
    <w:semiHidden/>
    <w:unhideWhenUsed/>
    <w:rsid w:val="00860E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0E6C"/>
    <w:rPr>
      <w:lang w:val="en-US"/>
    </w:rPr>
  </w:style>
  <w:style w:type="paragraph" w:styleId="NoSpacing">
    <w:name w:val="No Spacing"/>
    <w:uiPriority w:val="1"/>
    <w:qFormat/>
    <w:rsid w:val="008A0679"/>
    <w:pPr>
      <w:spacing w:after="0" w:line="240" w:lineRule="auto"/>
    </w:pPr>
    <w:rPr>
      <w:lang w:val="en-US"/>
    </w:rPr>
  </w:style>
  <w:style w:type="character" w:customStyle="1" w:styleId="Heading1Char">
    <w:name w:val="Heading 1 Char"/>
    <w:basedOn w:val="DefaultParagraphFont"/>
    <w:link w:val="Heading1"/>
    <w:rsid w:val="00D05A01"/>
    <w:rPr>
      <w:rFonts w:ascii="Arial" w:eastAsiaTheme="minorEastAsia" w:hAnsi="Arial" w:cs="Arial"/>
      <w:b/>
      <w:bCs/>
      <w:kern w:val="32"/>
      <w:sz w:val="32"/>
      <w:szCs w:val="32"/>
      <w:lang w:val="en-US"/>
    </w:rPr>
  </w:style>
  <w:style w:type="paragraph" w:styleId="NormalWeb">
    <w:name w:val="Normal (Web)"/>
    <w:basedOn w:val="Normal"/>
    <w:uiPriority w:val="99"/>
    <w:unhideWhenUsed/>
    <w:rsid w:val="00D05A01"/>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paragraph" w:styleId="BalloonText">
    <w:name w:val="Balloon Text"/>
    <w:basedOn w:val="Normal"/>
    <w:link w:val="BalloonTextChar"/>
    <w:uiPriority w:val="99"/>
    <w:semiHidden/>
    <w:unhideWhenUsed/>
    <w:rsid w:val="00944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92B"/>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210575755">
      <w:bodyDiv w:val="1"/>
      <w:marLeft w:val="0"/>
      <w:marRight w:val="0"/>
      <w:marTop w:val="0"/>
      <w:marBottom w:val="0"/>
      <w:divBdr>
        <w:top w:val="none" w:sz="0" w:space="0" w:color="auto"/>
        <w:left w:val="none" w:sz="0" w:space="0" w:color="auto"/>
        <w:bottom w:val="none" w:sz="0" w:space="0" w:color="auto"/>
        <w:right w:val="none" w:sz="0" w:space="0" w:color="auto"/>
      </w:divBdr>
    </w:div>
    <w:div w:id="371002882">
      <w:bodyDiv w:val="1"/>
      <w:marLeft w:val="0"/>
      <w:marRight w:val="0"/>
      <w:marTop w:val="0"/>
      <w:marBottom w:val="0"/>
      <w:divBdr>
        <w:top w:val="none" w:sz="0" w:space="0" w:color="auto"/>
        <w:left w:val="none" w:sz="0" w:space="0" w:color="auto"/>
        <w:bottom w:val="none" w:sz="0" w:space="0" w:color="auto"/>
        <w:right w:val="none" w:sz="0" w:space="0" w:color="auto"/>
      </w:divBdr>
    </w:div>
    <w:div w:id="800806458">
      <w:bodyDiv w:val="1"/>
      <w:marLeft w:val="0"/>
      <w:marRight w:val="0"/>
      <w:marTop w:val="0"/>
      <w:marBottom w:val="0"/>
      <w:divBdr>
        <w:top w:val="none" w:sz="0" w:space="0" w:color="auto"/>
        <w:left w:val="none" w:sz="0" w:space="0" w:color="auto"/>
        <w:bottom w:val="none" w:sz="0" w:space="0" w:color="auto"/>
        <w:right w:val="none" w:sz="0" w:space="0" w:color="auto"/>
      </w:divBdr>
    </w:div>
    <w:div w:id="168836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8F336-3536-438B-B39F-68A81ADAD3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PH"/>
        </a:p>
      </dgm:t>
    </dgm:pt>
    <dgm:pt modelId="{747ADEB9-5086-4DE0-B0C6-0A65C3F27C70}">
      <dgm:prSet phldrT="[Text]" custT="1"/>
      <dgm:spPr/>
      <dgm:t>
        <a:bodyPr/>
        <a:lstStyle/>
        <a:p>
          <a:r>
            <a:rPr lang="en-PH" sz="900"/>
            <a:t>Regulation, Licensing, Data Management, Monitoring and Planning  Unit  </a:t>
          </a:r>
        </a:p>
      </dgm:t>
    </dgm:pt>
    <dgm:pt modelId="{6048E618-32B2-4CEB-B2DB-4B0B39F91C30}" type="parTrans" cxnId="{2045AB58-F1F1-443B-BC6F-5FD4151B7992}">
      <dgm:prSet/>
      <dgm:spPr/>
      <dgm:t>
        <a:bodyPr/>
        <a:lstStyle/>
        <a:p>
          <a:endParaRPr lang="en-PH"/>
        </a:p>
      </dgm:t>
    </dgm:pt>
    <dgm:pt modelId="{02973FAA-A75A-42E5-BC92-AF0C95AA112D}" type="sibTrans" cxnId="{2045AB58-F1F1-443B-BC6F-5FD4151B7992}">
      <dgm:prSet/>
      <dgm:spPr/>
      <dgm:t>
        <a:bodyPr/>
        <a:lstStyle/>
        <a:p>
          <a:endParaRPr lang="en-PH"/>
        </a:p>
      </dgm:t>
    </dgm:pt>
    <dgm:pt modelId="{7A52679E-377F-4E18-82C1-7753D854FAB1}">
      <dgm:prSet phldrT="[Text]" custT="1"/>
      <dgm:spPr/>
      <dgm:t>
        <a:bodyPr/>
        <a:lstStyle/>
        <a:p>
          <a:r>
            <a:rPr lang="en-PH" sz="900"/>
            <a:t>Operations/Production/ Surveillance Unit </a:t>
          </a:r>
        </a:p>
      </dgm:t>
    </dgm:pt>
    <dgm:pt modelId="{761C7B4B-1153-4E97-95BE-D6CA7B167AFF}" type="parTrans" cxnId="{45F1DFF9-E50E-427F-8273-3C0D5D546175}">
      <dgm:prSet/>
      <dgm:spPr/>
      <dgm:t>
        <a:bodyPr/>
        <a:lstStyle/>
        <a:p>
          <a:endParaRPr lang="en-PH"/>
        </a:p>
      </dgm:t>
    </dgm:pt>
    <dgm:pt modelId="{B1E9A5DE-9394-4000-A922-01F15BA329B5}" type="sibTrans" cxnId="{45F1DFF9-E50E-427F-8273-3C0D5D546175}">
      <dgm:prSet/>
      <dgm:spPr/>
      <dgm:t>
        <a:bodyPr/>
        <a:lstStyle/>
        <a:p>
          <a:endParaRPr lang="en-PH"/>
        </a:p>
      </dgm:t>
    </dgm:pt>
    <dgm:pt modelId="{03C1F63B-B719-41D0-B30F-626864BAA55C}">
      <dgm:prSet phldrT="[Text]" custT="1"/>
      <dgm:spPr/>
      <dgm:t>
        <a:bodyPr/>
        <a:lstStyle/>
        <a:p>
          <a:r>
            <a:rPr lang="en-PH" sz="1000"/>
            <a:t>Research and Extension Unit</a:t>
          </a:r>
        </a:p>
      </dgm:t>
    </dgm:pt>
    <dgm:pt modelId="{32F3A759-3221-4E57-A2E9-9451B8D2C94B}" type="parTrans" cxnId="{4A41B587-0A42-45C7-8985-8EF2F11C7925}">
      <dgm:prSet/>
      <dgm:spPr/>
      <dgm:t>
        <a:bodyPr/>
        <a:lstStyle/>
        <a:p>
          <a:endParaRPr lang="en-PH"/>
        </a:p>
      </dgm:t>
    </dgm:pt>
    <dgm:pt modelId="{2942CDFE-B077-4AAF-AD7F-EB47E4DBA48F}" type="sibTrans" cxnId="{4A41B587-0A42-45C7-8985-8EF2F11C7925}">
      <dgm:prSet/>
      <dgm:spPr/>
      <dgm:t>
        <a:bodyPr/>
        <a:lstStyle/>
        <a:p>
          <a:endParaRPr lang="en-PH"/>
        </a:p>
      </dgm:t>
    </dgm:pt>
    <dgm:pt modelId="{6A5D8820-BAFA-476E-A5EE-C17D059A7EAF}" type="asst">
      <dgm:prSet custT="1"/>
      <dgm:spPr>
        <a:solidFill>
          <a:schemeClr val="accent6">
            <a:lumMod val="75000"/>
          </a:schemeClr>
        </a:solidFill>
      </dgm:spPr>
      <dgm:t>
        <a:bodyPr/>
        <a:lstStyle/>
        <a:p>
          <a:r>
            <a:rPr lang="en-PH" sz="1000"/>
            <a:t>Municipal Agriculturist</a:t>
          </a:r>
        </a:p>
      </dgm:t>
    </dgm:pt>
    <dgm:pt modelId="{5EFEB564-6655-493B-9DEE-E420D1D284BE}" type="parTrans" cxnId="{88D6CF26-80A4-4963-8567-2364F255DB4C}">
      <dgm:prSet/>
      <dgm:spPr/>
      <dgm:t>
        <a:bodyPr/>
        <a:lstStyle/>
        <a:p>
          <a:endParaRPr lang="en-PH"/>
        </a:p>
      </dgm:t>
    </dgm:pt>
    <dgm:pt modelId="{A921C54E-4924-435C-AE60-8A2BEC64F028}" type="sibTrans" cxnId="{88D6CF26-80A4-4963-8567-2364F255DB4C}">
      <dgm:prSet/>
      <dgm:spPr/>
      <dgm:t>
        <a:bodyPr/>
        <a:lstStyle/>
        <a:p>
          <a:endParaRPr lang="en-PH"/>
        </a:p>
      </dgm:t>
    </dgm:pt>
    <dgm:pt modelId="{28234491-729F-4AF6-AFF4-5174DE0F6FF9}">
      <dgm:prSet custT="1"/>
      <dgm:spPr>
        <a:solidFill>
          <a:schemeClr val="accent2">
            <a:lumMod val="75000"/>
          </a:schemeClr>
        </a:solidFill>
      </dgm:spPr>
      <dgm:t>
        <a:bodyPr/>
        <a:lstStyle/>
        <a:p>
          <a:r>
            <a:rPr lang="en-PH" sz="900"/>
            <a:t>Database (JO- 1)</a:t>
          </a:r>
        </a:p>
      </dgm:t>
    </dgm:pt>
    <dgm:pt modelId="{06B3FA4A-CC67-4E3F-A755-F834DD3AF7AB}" type="parTrans" cxnId="{371936F3-8CF8-4853-BB65-7C3F3E64BEC3}">
      <dgm:prSet/>
      <dgm:spPr/>
      <dgm:t>
        <a:bodyPr/>
        <a:lstStyle/>
        <a:p>
          <a:endParaRPr lang="en-PH"/>
        </a:p>
      </dgm:t>
    </dgm:pt>
    <dgm:pt modelId="{E215D682-3492-4986-9226-B961F23B8717}" type="sibTrans" cxnId="{371936F3-8CF8-4853-BB65-7C3F3E64BEC3}">
      <dgm:prSet/>
      <dgm:spPr/>
      <dgm:t>
        <a:bodyPr/>
        <a:lstStyle/>
        <a:p>
          <a:endParaRPr lang="en-PH"/>
        </a:p>
      </dgm:t>
    </dgm:pt>
    <dgm:pt modelId="{6AABC0AF-4D7B-4BAE-BF1C-BB225921E96B}">
      <dgm:prSet custT="1"/>
      <dgm:spPr>
        <a:solidFill>
          <a:schemeClr val="accent2">
            <a:lumMod val="75000"/>
          </a:schemeClr>
        </a:solidFill>
      </dgm:spPr>
      <dgm:t>
        <a:bodyPr/>
        <a:lstStyle/>
        <a:p>
          <a:r>
            <a:rPr lang="en-PH" sz="900"/>
            <a:t>Registration and Licensing (JO -1)</a:t>
          </a:r>
        </a:p>
      </dgm:t>
    </dgm:pt>
    <dgm:pt modelId="{37324565-3397-4843-9B22-1240779E46C5}" type="parTrans" cxnId="{F10E24BF-AE0F-4000-A5C0-CA1AD0C4CE3F}">
      <dgm:prSet/>
      <dgm:spPr/>
      <dgm:t>
        <a:bodyPr/>
        <a:lstStyle/>
        <a:p>
          <a:endParaRPr lang="en-PH"/>
        </a:p>
      </dgm:t>
    </dgm:pt>
    <dgm:pt modelId="{6ECA141C-D073-4218-82A1-039296C20E22}" type="sibTrans" cxnId="{F10E24BF-AE0F-4000-A5C0-CA1AD0C4CE3F}">
      <dgm:prSet/>
      <dgm:spPr/>
      <dgm:t>
        <a:bodyPr/>
        <a:lstStyle/>
        <a:p>
          <a:endParaRPr lang="en-PH"/>
        </a:p>
      </dgm:t>
    </dgm:pt>
    <dgm:pt modelId="{3DB0319D-059B-44BD-81BF-D42558738801}">
      <dgm:prSet custT="1"/>
      <dgm:spPr/>
      <dgm:t>
        <a:bodyPr/>
        <a:lstStyle/>
        <a:p>
          <a:r>
            <a:rPr lang="en-PH" sz="1000"/>
            <a:t>M and E</a:t>
          </a:r>
        </a:p>
      </dgm:t>
    </dgm:pt>
    <dgm:pt modelId="{EE25EBE5-8D57-400F-A418-F5FEBC1F3503}" type="parTrans" cxnId="{F6ECF6D1-76D3-4931-AC35-2A408AE909B6}">
      <dgm:prSet/>
      <dgm:spPr/>
      <dgm:t>
        <a:bodyPr/>
        <a:lstStyle/>
        <a:p>
          <a:endParaRPr lang="en-PH"/>
        </a:p>
      </dgm:t>
    </dgm:pt>
    <dgm:pt modelId="{D4AF87BB-2964-439F-907B-1099D2809A1F}" type="sibTrans" cxnId="{F6ECF6D1-76D3-4931-AC35-2A408AE909B6}">
      <dgm:prSet/>
      <dgm:spPr/>
      <dgm:t>
        <a:bodyPr/>
        <a:lstStyle/>
        <a:p>
          <a:endParaRPr lang="en-PH"/>
        </a:p>
      </dgm:t>
    </dgm:pt>
    <dgm:pt modelId="{206D64B8-0362-4279-9690-347C0C2410F3}">
      <dgm:prSet custT="1"/>
      <dgm:spPr>
        <a:solidFill>
          <a:schemeClr val="accent6">
            <a:lumMod val="75000"/>
          </a:schemeClr>
        </a:solidFill>
      </dgm:spPr>
      <dgm:t>
        <a:bodyPr/>
        <a:lstStyle/>
        <a:p>
          <a:r>
            <a:rPr lang="en-PH" sz="1000"/>
            <a:t>Cereals</a:t>
          </a:r>
        </a:p>
        <a:p>
          <a:r>
            <a:rPr lang="en-PH" sz="1000"/>
            <a:t>(AT I-1)</a:t>
          </a:r>
        </a:p>
      </dgm:t>
    </dgm:pt>
    <dgm:pt modelId="{E3F2C74C-043C-47AE-A35C-8D1DA02EDD00}" type="parTrans" cxnId="{21062123-0F00-433A-9499-A535C9DFB3BD}">
      <dgm:prSet/>
      <dgm:spPr/>
      <dgm:t>
        <a:bodyPr/>
        <a:lstStyle/>
        <a:p>
          <a:endParaRPr lang="en-PH"/>
        </a:p>
      </dgm:t>
    </dgm:pt>
    <dgm:pt modelId="{3C8A92DD-426B-4664-B68A-D95504389EBC}" type="sibTrans" cxnId="{21062123-0F00-433A-9499-A535C9DFB3BD}">
      <dgm:prSet/>
      <dgm:spPr/>
      <dgm:t>
        <a:bodyPr/>
        <a:lstStyle/>
        <a:p>
          <a:endParaRPr lang="en-PH"/>
        </a:p>
      </dgm:t>
    </dgm:pt>
    <dgm:pt modelId="{1753D181-28AD-48BE-9499-F9EDF24BCA3A}">
      <dgm:prSet custT="1"/>
      <dgm:spPr>
        <a:solidFill>
          <a:schemeClr val="accent6">
            <a:lumMod val="75000"/>
          </a:schemeClr>
        </a:solidFill>
      </dgm:spPr>
      <dgm:t>
        <a:bodyPr/>
        <a:lstStyle/>
        <a:p>
          <a:r>
            <a:rPr lang="en-PH" sz="1000"/>
            <a:t>HVCC</a:t>
          </a:r>
        </a:p>
        <a:p>
          <a:r>
            <a:rPr lang="en-PH" sz="1000"/>
            <a:t>(AT I -1)</a:t>
          </a:r>
        </a:p>
      </dgm:t>
    </dgm:pt>
    <dgm:pt modelId="{9CD6CDB3-485C-4194-ACBF-8E0AC0F84566}" type="parTrans" cxnId="{7E960065-279C-4E12-8F5F-1461A491B4C0}">
      <dgm:prSet/>
      <dgm:spPr/>
      <dgm:t>
        <a:bodyPr/>
        <a:lstStyle/>
        <a:p>
          <a:endParaRPr lang="en-PH"/>
        </a:p>
      </dgm:t>
    </dgm:pt>
    <dgm:pt modelId="{EF37A06C-2BB7-4503-9F00-FA112FA71B40}" type="sibTrans" cxnId="{7E960065-279C-4E12-8F5F-1461A491B4C0}">
      <dgm:prSet/>
      <dgm:spPr/>
      <dgm:t>
        <a:bodyPr/>
        <a:lstStyle/>
        <a:p>
          <a:endParaRPr lang="en-PH"/>
        </a:p>
      </dgm:t>
    </dgm:pt>
    <dgm:pt modelId="{10AAB712-4ED0-4ADC-ABCC-C9158F6DE446}">
      <dgm:prSet custT="1"/>
      <dgm:spPr>
        <a:solidFill>
          <a:schemeClr val="accent2">
            <a:lumMod val="75000"/>
          </a:schemeClr>
        </a:solidFill>
      </dgm:spPr>
      <dgm:t>
        <a:bodyPr/>
        <a:lstStyle/>
        <a:p>
          <a:r>
            <a:rPr lang="en-PH" sz="1000"/>
            <a:t>Livestock (JO- 2)</a:t>
          </a:r>
        </a:p>
      </dgm:t>
    </dgm:pt>
    <dgm:pt modelId="{9B230F5A-DF0D-40EF-BC56-A391897B2BE6}" type="parTrans" cxnId="{93710CFA-276A-49A5-AA7D-D2B6FE6D85F6}">
      <dgm:prSet/>
      <dgm:spPr/>
      <dgm:t>
        <a:bodyPr/>
        <a:lstStyle/>
        <a:p>
          <a:endParaRPr lang="en-PH"/>
        </a:p>
      </dgm:t>
    </dgm:pt>
    <dgm:pt modelId="{3DEF0BE6-C437-4AFC-AA8D-F238B1E7EE3F}" type="sibTrans" cxnId="{93710CFA-276A-49A5-AA7D-D2B6FE6D85F6}">
      <dgm:prSet/>
      <dgm:spPr/>
      <dgm:t>
        <a:bodyPr/>
        <a:lstStyle/>
        <a:p>
          <a:endParaRPr lang="en-PH"/>
        </a:p>
      </dgm:t>
    </dgm:pt>
    <dgm:pt modelId="{C26D501F-A72A-47E8-BC15-A46AE194260C}">
      <dgm:prSet custT="1"/>
      <dgm:spPr>
        <a:solidFill>
          <a:schemeClr val="accent2">
            <a:lumMod val="75000"/>
          </a:schemeClr>
        </a:solidFill>
      </dgm:spPr>
      <dgm:t>
        <a:bodyPr/>
        <a:lstStyle/>
        <a:p>
          <a:r>
            <a:rPr lang="en-PH" sz="1000"/>
            <a:t>Fisheries (JO- 1)</a:t>
          </a:r>
        </a:p>
      </dgm:t>
    </dgm:pt>
    <dgm:pt modelId="{90F2199B-2221-4011-B2F6-0CD83112826D}" type="parTrans" cxnId="{881BBB3F-7827-4ECE-9688-8BCDF852E151}">
      <dgm:prSet/>
      <dgm:spPr/>
      <dgm:t>
        <a:bodyPr/>
        <a:lstStyle/>
        <a:p>
          <a:endParaRPr lang="en-PH"/>
        </a:p>
      </dgm:t>
    </dgm:pt>
    <dgm:pt modelId="{AE5CAACE-7ACA-4FAE-AED3-0D6CE821F599}" type="sibTrans" cxnId="{881BBB3F-7827-4ECE-9688-8BCDF852E151}">
      <dgm:prSet/>
      <dgm:spPr/>
      <dgm:t>
        <a:bodyPr/>
        <a:lstStyle/>
        <a:p>
          <a:endParaRPr lang="en-PH"/>
        </a:p>
      </dgm:t>
    </dgm:pt>
    <dgm:pt modelId="{6F7ACA47-8CE2-40A1-9C98-E8CD534C5925}">
      <dgm:prSet custT="1"/>
      <dgm:spPr/>
      <dgm:t>
        <a:bodyPr/>
        <a:lstStyle/>
        <a:p>
          <a:r>
            <a:rPr lang="en-PH" sz="1000"/>
            <a:t>Organic</a:t>
          </a:r>
        </a:p>
      </dgm:t>
    </dgm:pt>
    <dgm:pt modelId="{D71F367E-ACC3-46B3-A947-BD2141F6B566}" type="parTrans" cxnId="{0C8B62D0-051A-4D15-9478-163161424793}">
      <dgm:prSet/>
      <dgm:spPr/>
      <dgm:t>
        <a:bodyPr/>
        <a:lstStyle/>
        <a:p>
          <a:endParaRPr lang="en-PH"/>
        </a:p>
      </dgm:t>
    </dgm:pt>
    <dgm:pt modelId="{4F7A3F77-70AB-445B-BCC7-035069C29956}" type="sibTrans" cxnId="{0C8B62D0-051A-4D15-9478-163161424793}">
      <dgm:prSet/>
      <dgm:spPr/>
      <dgm:t>
        <a:bodyPr/>
        <a:lstStyle/>
        <a:p>
          <a:endParaRPr lang="en-PH"/>
        </a:p>
      </dgm:t>
    </dgm:pt>
    <dgm:pt modelId="{D7E722CD-4D12-48A2-8659-204E9C6D6219}">
      <dgm:prSet custT="1"/>
      <dgm:spPr/>
      <dgm:t>
        <a:bodyPr/>
        <a:lstStyle/>
        <a:p>
          <a:r>
            <a:rPr lang="en-PH" sz="1000"/>
            <a:t>Training and Advocacy</a:t>
          </a:r>
        </a:p>
      </dgm:t>
    </dgm:pt>
    <dgm:pt modelId="{9A0BB79F-6A62-42F4-A0B5-7979AF818D52}" type="parTrans" cxnId="{41DCAB99-E3E7-42CC-9CBC-3BE9E519C8F1}">
      <dgm:prSet/>
      <dgm:spPr/>
      <dgm:t>
        <a:bodyPr/>
        <a:lstStyle/>
        <a:p>
          <a:endParaRPr lang="en-PH"/>
        </a:p>
      </dgm:t>
    </dgm:pt>
    <dgm:pt modelId="{3B6EB2A5-5DDF-4FE8-991D-9CF1B3D30F5D}" type="sibTrans" cxnId="{41DCAB99-E3E7-42CC-9CBC-3BE9E519C8F1}">
      <dgm:prSet/>
      <dgm:spPr/>
      <dgm:t>
        <a:bodyPr/>
        <a:lstStyle/>
        <a:p>
          <a:endParaRPr lang="en-PH"/>
        </a:p>
      </dgm:t>
    </dgm:pt>
    <dgm:pt modelId="{5A0B1B59-B0B5-4FFC-8D47-FA160718F4FD}">
      <dgm:prSet custT="1"/>
      <dgm:spPr/>
      <dgm:t>
        <a:bodyPr/>
        <a:lstStyle/>
        <a:p>
          <a:r>
            <a:rPr lang="en-PH" sz="1000"/>
            <a:t>Nursery/Demo Farm/Seed Farm/Hatchery/Livestock Center</a:t>
          </a:r>
        </a:p>
      </dgm:t>
    </dgm:pt>
    <dgm:pt modelId="{5CF29D50-162D-407B-9038-3591B73A12F6}" type="parTrans" cxnId="{BAAC6AC7-5A08-4303-8345-413D429FF371}">
      <dgm:prSet/>
      <dgm:spPr/>
      <dgm:t>
        <a:bodyPr/>
        <a:lstStyle/>
        <a:p>
          <a:endParaRPr lang="en-PH"/>
        </a:p>
      </dgm:t>
    </dgm:pt>
    <dgm:pt modelId="{6003DEA8-3A69-4CBE-A75A-7CF8623651B0}" type="sibTrans" cxnId="{BAAC6AC7-5A08-4303-8345-413D429FF371}">
      <dgm:prSet/>
      <dgm:spPr/>
      <dgm:t>
        <a:bodyPr/>
        <a:lstStyle/>
        <a:p>
          <a:endParaRPr lang="en-PH"/>
        </a:p>
      </dgm:t>
    </dgm:pt>
    <dgm:pt modelId="{3689D860-E8E6-49B9-84D5-5EA161A5657E}">
      <dgm:prSet custT="1"/>
      <dgm:spPr/>
      <dgm:t>
        <a:bodyPr/>
        <a:lstStyle/>
        <a:p>
          <a:r>
            <a:rPr lang="en-PH" sz="1000"/>
            <a:t>Research</a:t>
          </a:r>
        </a:p>
      </dgm:t>
    </dgm:pt>
    <dgm:pt modelId="{FC471AE6-05A9-4F0F-8288-E88C026929DE}" type="parTrans" cxnId="{0207C028-B2F9-47D7-B3D1-B59400F7D5F3}">
      <dgm:prSet/>
      <dgm:spPr/>
      <dgm:t>
        <a:bodyPr/>
        <a:lstStyle/>
        <a:p>
          <a:endParaRPr lang="en-PH"/>
        </a:p>
      </dgm:t>
    </dgm:pt>
    <dgm:pt modelId="{D4B91F5A-EEFC-48D7-824F-1CEB840ADD21}" type="sibTrans" cxnId="{0207C028-B2F9-47D7-B3D1-B59400F7D5F3}">
      <dgm:prSet/>
      <dgm:spPr/>
      <dgm:t>
        <a:bodyPr/>
        <a:lstStyle/>
        <a:p>
          <a:endParaRPr lang="en-PH"/>
        </a:p>
      </dgm:t>
    </dgm:pt>
    <dgm:pt modelId="{A624F7F1-2F86-4020-A7A7-9CD178BBB24D}" type="pres">
      <dgm:prSet presAssocID="{BB78F336-3536-438B-B39F-68A81ADAD310}" presName="hierChild1" presStyleCnt="0">
        <dgm:presLayoutVars>
          <dgm:orgChart val="1"/>
          <dgm:chPref val="1"/>
          <dgm:dir/>
          <dgm:animOne val="branch"/>
          <dgm:animLvl val="lvl"/>
          <dgm:resizeHandles/>
        </dgm:presLayoutVars>
      </dgm:prSet>
      <dgm:spPr/>
      <dgm:t>
        <a:bodyPr/>
        <a:lstStyle/>
        <a:p>
          <a:endParaRPr lang="en-PH"/>
        </a:p>
      </dgm:t>
    </dgm:pt>
    <dgm:pt modelId="{7C20774B-8A13-449D-9445-87476BF839C1}" type="pres">
      <dgm:prSet presAssocID="{6A5D8820-BAFA-476E-A5EE-C17D059A7EAF}" presName="hierRoot1" presStyleCnt="0">
        <dgm:presLayoutVars>
          <dgm:hierBranch val="init"/>
        </dgm:presLayoutVars>
      </dgm:prSet>
      <dgm:spPr/>
    </dgm:pt>
    <dgm:pt modelId="{5A825FDA-44A2-44ED-AA23-5098D2532A42}" type="pres">
      <dgm:prSet presAssocID="{6A5D8820-BAFA-476E-A5EE-C17D059A7EAF}" presName="rootComposite1" presStyleCnt="0"/>
      <dgm:spPr/>
    </dgm:pt>
    <dgm:pt modelId="{C590B035-21AF-4F5F-AB4D-9685B7BC90D5}" type="pres">
      <dgm:prSet presAssocID="{6A5D8820-BAFA-476E-A5EE-C17D059A7EAF}" presName="rootText1" presStyleLbl="node0" presStyleIdx="0" presStyleCnt="1" custScaleX="213355">
        <dgm:presLayoutVars>
          <dgm:chPref val="3"/>
        </dgm:presLayoutVars>
      </dgm:prSet>
      <dgm:spPr/>
      <dgm:t>
        <a:bodyPr/>
        <a:lstStyle/>
        <a:p>
          <a:endParaRPr lang="en-PH"/>
        </a:p>
      </dgm:t>
    </dgm:pt>
    <dgm:pt modelId="{D1C37BCE-BF33-4B81-AAEC-63E7EA02A46E}" type="pres">
      <dgm:prSet presAssocID="{6A5D8820-BAFA-476E-A5EE-C17D059A7EAF}" presName="rootConnector1" presStyleLbl="asst0" presStyleIdx="0" presStyleCnt="0"/>
      <dgm:spPr/>
      <dgm:t>
        <a:bodyPr/>
        <a:lstStyle/>
        <a:p>
          <a:endParaRPr lang="en-PH"/>
        </a:p>
      </dgm:t>
    </dgm:pt>
    <dgm:pt modelId="{F3F400EB-6CF2-4F1A-8DF0-121CAD6F30ED}" type="pres">
      <dgm:prSet presAssocID="{6A5D8820-BAFA-476E-A5EE-C17D059A7EAF}" presName="hierChild2" presStyleCnt="0"/>
      <dgm:spPr/>
    </dgm:pt>
    <dgm:pt modelId="{18A649D6-F6CF-4B17-8EE0-2C8BF858F98C}" type="pres">
      <dgm:prSet presAssocID="{6048E618-32B2-4CEB-B2DB-4B0B39F91C30}" presName="Name37" presStyleLbl="parChTrans1D2" presStyleIdx="0" presStyleCnt="3"/>
      <dgm:spPr/>
      <dgm:t>
        <a:bodyPr/>
        <a:lstStyle/>
        <a:p>
          <a:endParaRPr lang="en-PH"/>
        </a:p>
      </dgm:t>
    </dgm:pt>
    <dgm:pt modelId="{83978A4B-ECD8-4F17-8EF9-6CECBC6FD3A6}" type="pres">
      <dgm:prSet presAssocID="{747ADEB9-5086-4DE0-B0C6-0A65C3F27C70}" presName="hierRoot2" presStyleCnt="0">
        <dgm:presLayoutVars>
          <dgm:hierBranch val="init"/>
        </dgm:presLayoutVars>
      </dgm:prSet>
      <dgm:spPr/>
    </dgm:pt>
    <dgm:pt modelId="{F362BA35-EF15-4C96-A554-583593EA1CC5}" type="pres">
      <dgm:prSet presAssocID="{747ADEB9-5086-4DE0-B0C6-0A65C3F27C70}" presName="rootComposite" presStyleCnt="0"/>
      <dgm:spPr/>
    </dgm:pt>
    <dgm:pt modelId="{2A825622-E038-4C9D-8E7C-44FEAC792C03}" type="pres">
      <dgm:prSet presAssocID="{747ADEB9-5086-4DE0-B0C6-0A65C3F27C70}" presName="rootText" presStyleLbl="node2" presStyleIdx="0" presStyleCnt="3" custScaleX="159710" custScaleY="118690">
        <dgm:presLayoutVars>
          <dgm:chPref val="3"/>
        </dgm:presLayoutVars>
      </dgm:prSet>
      <dgm:spPr/>
      <dgm:t>
        <a:bodyPr/>
        <a:lstStyle/>
        <a:p>
          <a:endParaRPr lang="en-PH"/>
        </a:p>
      </dgm:t>
    </dgm:pt>
    <dgm:pt modelId="{D43B5A11-5467-44CB-BB86-8BAAF9B75988}" type="pres">
      <dgm:prSet presAssocID="{747ADEB9-5086-4DE0-B0C6-0A65C3F27C70}" presName="rootConnector" presStyleLbl="node2" presStyleIdx="0" presStyleCnt="3"/>
      <dgm:spPr/>
      <dgm:t>
        <a:bodyPr/>
        <a:lstStyle/>
        <a:p>
          <a:endParaRPr lang="en-PH"/>
        </a:p>
      </dgm:t>
    </dgm:pt>
    <dgm:pt modelId="{C1ECFAE6-8794-4514-8226-4129C27A0CE7}" type="pres">
      <dgm:prSet presAssocID="{747ADEB9-5086-4DE0-B0C6-0A65C3F27C70}" presName="hierChild4" presStyleCnt="0"/>
      <dgm:spPr/>
    </dgm:pt>
    <dgm:pt modelId="{7B4225EF-C2C3-4C9B-9EA3-7A100ABFCA1F}" type="pres">
      <dgm:prSet presAssocID="{06B3FA4A-CC67-4E3F-A755-F834DD3AF7AB}" presName="Name37" presStyleLbl="parChTrans1D3" presStyleIdx="0" presStyleCnt="11"/>
      <dgm:spPr/>
      <dgm:t>
        <a:bodyPr/>
        <a:lstStyle/>
        <a:p>
          <a:endParaRPr lang="en-PH"/>
        </a:p>
      </dgm:t>
    </dgm:pt>
    <dgm:pt modelId="{445B2AFF-C44B-411B-B977-D7AD2CDF1142}" type="pres">
      <dgm:prSet presAssocID="{28234491-729F-4AF6-AFF4-5174DE0F6FF9}" presName="hierRoot2" presStyleCnt="0">
        <dgm:presLayoutVars>
          <dgm:hierBranch val="init"/>
        </dgm:presLayoutVars>
      </dgm:prSet>
      <dgm:spPr/>
    </dgm:pt>
    <dgm:pt modelId="{B2C71C4F-BB1A-4E1F-9A9E-BA49778E7BF4}" type="pres">
      <dgm:prSet presAssocID="{28234491-729F-4AF6-AFF4-5174DE0F6FF9}" presName="rootComposite" presStyleCnt="0"/>
      <dgm:spPr/>
    </dgm:pt>
    <dgm:pt modelId="{385438DC-ABDC-4ECD-A2A3-8BCE0C47442E}" type="pres">
      <dgm:prSet presAssocID="{28234491-729F-4AF6-AFF4-5174DE0F6FF9}" presName="rootText" presStyleLbl="node3" presStyleIdx="0" presStyleCnt="11" custLinFactNeighborX="1364" custLinFactNeighborY="-4092">
        <dgm:presLayoutVars>
          <dgm:chPref val="3"/>
        </dgm:presLayoutVars>
      </dgm:prSet>
      <dgm:spPr/>
      <dgm:t>
        <a:bodyPr/>
        <a:lstStyle/>
        <a:p>
          <a:endParaRPr lang="en-PH"/>
        </a:p>
      </dgm:t>
    </dgm:pt>
    <dgm:pt modelId="{284F1474-5838-4BBE-99F2-6A63D2F877B2}" type="pres">
      <dgm:prSet presAssocID="{28234491-729F-4AF6-AFF4-5174DE0F6FF9}" presName="rootConnector" presStyleLbl="node3" presStyleIdx="0" presStyleCnt="11"/>
      <dgm:spPr/>
      <dgm:t>
        <a:bodyPr/>
        <a:lstStyle/>
        <a:p>
          <a:endParaRPr lang="en-PH"/>
        </a:p>
      </dgm:t>
    </dgm:pt>
    <dgm:pt modelId="{CD6190AC-B70C-424C-BC50-CF1C9D4DA3E8}" type="pres">
      <dgm:prSet presAssocID="{28234491-729F-4AF6-AFF4-5174DE0F6FF9}" presName="hierChild4" presStyleCnt="0"/>
      <dgm:spPr/>
    </dgm:pt>
    <dgm:pt modelId="{0A51A00C-BDC1-42C2-BAF2-79B5CB663513}" type="pres">
      <dgm:prSet presAssocID="{28234491-729F-4AF6-AFF4-5174DE0F6FF9}" presName="hierChild5" presStyleCnt="0"/>
      <dgm:spPr/>
    </dgm:pt>
    <dgm:pt modelId="{CA4EE271-A3EF-4FFF-BE30-4FBC21DA7F6B}" type="pres">
      <dgm:prSet presAssocID="{37324565-3397-4843-9B22-1240779E46C5}" presName="Name37" presStyleLbl="parChTrans1D3" presStyleIdx="1" presStyleCnt="11"/>
      <dgm:spPr/>
      <dgm:t>
        <a:bodyPr/>
        <a:lstStyle/>
        <a:p>
          <a:endParaRPr lang="en-PH"/>
        </a:p>
      </dgm:t>
    </dgm:pt>
    <dgm:pt modelId="{CE9F6A84-5DC7-4868-B541-1746CE2C75ED}" type="pres">
      <dgm:prSet presAssocID="{6AABC0AF-4D7B-4BAE-BF1C-BB225921E96B}" presName="hierRoot2" presStyleCnt="0">
        <dgm:presLayoutVars>
          <dgm:hierBranch val="init"/>
        </dgm:presLayoutVars>
      </dgm:prSet>
      <dgm:spPr/>
    </dgm:pt>
    <dgm:pt modelId="{8F7E8D37-45DF-4D2E-9EE2-83EB1A867D5C}" type="pres">
      <dgm:prSet presAssocID="{6AABC0AF-4D7B-4BAE-BF1C-BB225921E96B}" presName="rootComposite" presStyleCnt="0"/>
      <dgm:spPr/>
    </dgm:pt>
    <dgm:pt modelId="{90DB2B8C-D7A1-42BE-82CF-8FAB0F095580}" type="pres">
      <dgm:prSet presAssocID="{6AABC0AF-4D7B-4BAE-BF1C-BB225921E96B}" presName="rootText" presStyleLbl="node3" presStyleIdx="1" presStyleCnt="11">
        <dgm:presLayoutVars>
          <dgm:chPref val="3"/>
        </dgm:presLayoutVars>
      </dgm:prSet>
      <dgm:spPr/>
      <dgm:t>
        <a:bodyPr/>
        <a:lstStyle/>
        <a:p>
          <a:endParaRPr lang="en-PH"/>
        </a:p>
      </dgm:t>
    </dgm:pt>
    <dgm:pt modelId="{5AD5DB03-AAFA-4B0E-8FE8-6A0C71D786CF}" type="pres">
      <dgm:prSet presAssocID="{6AABC0AF-4D7B-4BAE-BF1C-BB225921E96B}" presName="rootConnector" presStyleLbl="node3" presStyleIdx="1" presStyleCnt="11"/>
      <dgm:spPr/>
      <dgm:t>
        <a:bodyPr/>
        <a:lstStyle/>
        <a:p>
          <a:endParaRPr lang="en-PH"/>
        </a:p>
      </dgm:t>
    </dgm:pt>
    <dgm:pt modelId="{878DDB04-D24E-4DA7-B5EA-0EEEAA1779BC}" type="pres">
      <dgm:prSet presAssocID="{6AABC0AF-4D7B-4BAE-BF1C-BB225921E96B}" presName="hierChild4" presStyleCnt="0"/>
      <dgm:spPr/>
    </dgm:pt>
    <dgm:pt modelId="{DFAB0355-58DA-41E2-882F-E3F3A9DBC1B6}" type="pres">
      <dgm:prSet presAssocID="{6AABC0AF-4D7B-4BAE-BF1C-BB225921E96B}" presName="hierChild5" presStyleCnt="0"/>
      <dgm:spPr/>
    </dgm:pt>
    <dgm:pt modelId="{9D124DA2-C93A-4DBE-BE91-BA6EE5CD8EA2}" type="pres">
      <dgm:prSet presAssocID="{EE25EBE5-8D57-400F-A418-F5FEBC1F3503}" presName="Name37" presStyleLbl="parChTrans1D3" presStyleIdx="2" presStyleCnt="11"/>
      <dgm:spPr/>
      <dgm:t>
        <a:bodyPr/>
        <a:lstStyle/>
        <a:p>
          <a:endParaRPr lang="en-PH"/>
        </a:p>
      </dgm:t>
    </dgm:pt>
    <dgm:pt modelId="{B459DA2C-431A-49BE-A69A-DA1CB438B1D5}" type="pres">
      <dgm:prSet presAssocID="{3DB0319D-059B-44BD-81BF-D42558738801}" presName="hierRoot2" presStyleCnt="0">
        <dgm:presLayoutVars>
          <dgm:hierBranch val="init"/>
        </dgm:presLayoutVars>
      </dgm:prSet>
      <dgm:spPr/>
    </dgm:pt>
    <dgm:pt modelId="{B97269AA-970B-4A08-904A-03A3DBDB8930}" type="pres">
      <dgm:prSet presAssocID="{3DB0319D-059B-44BD-81BF-D42558738801}" presName="rootComposite" presStyleCnt="0"/>
      <dgm:spPr/>
    </dgm:pt>
    <dgm:pt modelId="{75D30F99-CC5E-45C2-BBDC-5C8670817D67}" type="pres">
      <dgm:prSet presAssocID="{3DB0319D-059B-44BD-81BF-D42558738801}" presName="rootText" presStyleLbl="node3" presStyleIdx="2" presStyleCnt="11">
        <dgm:presLayoutVars>
          <dgm:chPref val="3"/>
        </dgm:presLayoutVars>
      </dgm:prSet>
      <dgm:spPr/>
      <dgm:t>
        <a:bodyPr/>
        <a:lstStyle/>
        <a:p>
          <a:endParaRPr lang="en-PH"/>
        </a:p>
      </dgm:t>
    </dgm:pt>
    <dgm:pt modelId="{842E0981-B92B-41AB-B760-8D6643AA86FA}" type="pres">
      <dgm:prSet presAssocID="{3DB0319D-059B-44BD-81BF-D42558738801}" presName="rootConnector" presStyleLbl="node3" presStyleIdx="2" presStyleCnt="11"/>
      <dgm:spPr/>
      <dgm:t>
        <a:bodyPr/>
        <a:lstStyle/>
        <a:p>
          <a:endParaRPr lang="en-PH"/>
        </a:p>
      </dgm:t>
    </dgm:pt>
    <dgm:pt modelId="{4568A4D5-42C9-4DAC-B4C2-015D830CA343}" type="pres">
      <dgm:prSet presAssocID="{3DB0319D-059B-44BD-81BF-D42558738801}" presName="hierChild4" presStyleCnt="0"/>
      <dgm:spPr/>
    </dgm:pt>
    <dgm:pt modelId="{717953D9-87CA-40E9-B1F6-A145B9123803}" type="pres">
      <dgm:prSet presAssocID="{3DB0319D-059B-44BD-81BF-D42558738801}" presName="hierChild5" presStyleCnt="0"/>
      <dgm:spPr/>
    </dgm:pt>
    <dgm:pt modelId="{2739DDF4-A737-4D81-A1D7-3379D88E6ED9}" type="pres">
      <dgm:prSet presAssocID="{747ADEB9-5086-4DE0-B0C6-0A65C3F27C70}" presName="hierChild5" presStyleCnt="0"/>
      <dgm:spPr/>
    </dgm:pt>
    <dgm:pt modelId="{E0A78AF8-202A-4B49-9797-E903A2E5160D}" type="pres">
      <dgm:prSet presAssocID="{761C7B4B-1153-4E97-95BE-D6CA7B167AFF}" presName="Name37" presStyleLbl="parChTrans1D2" presStyleIdx="1" presStyleCnt="3"/>
      <dgm:spPr/>
      <dgm:t>
        <a:bodyPr/>
        <a:lstStyle/>
        <a:p>
          <a:endParaRPr lang="en-PH"/>
        </a:p>
      </dgm:t>
    </dgm:pt>
    <dgm:pt modelId="{1891C958-A845-46A5-BC1E-E2C778428C78}" type="pres">
      <dgm:prSet presAssocID="{7A52679E-377F-4E18-82C1-7753D854FAB1}" presName="hierRoot2" presStyleCnt="0">
        <dgm:presLayoutVars>
          <dgm:hierBranch val="init"/>
        </dgm:presLayoutVars>
      </dgm:prSet>
      <dgm:spPr/>
    </dgm:pt>
    <dgm:pt modelId="{B2800A45-D091-4DC9-BF8D-073800A2C57F}" type="pres">
      <dgm:prSet presAssocID="{7A52679E-377F-4E18-82C1-7753D854FAB1}" presName="rootComposite" presStyleCnt="0"/>
      <dgm:spPr/>
    </dgm:pt>
    <dgm:pt modelId="{B8655DC0-6BCD-4934-9E6D-0F82C25FEFDC}" type="pres">
      <dgm:prSet presAssocID="{7A52679E-377F-4E18-82C1-7753D854FAB1}" presName="rootText" presStyleLbl="node2" presStyleIdx="1" presStyleCnt="3" custScaleX="153863">
        <dgm:presLayoutVars>
          <dgm:chPref val="3"/>
        </dgm:presLayoutVars>
      </dgm:prSet>
      <dgm:spPr/>
      <dgm:t>
        <a:bodyPr/>
        <a:lstStyle/>
        <a:p>
          <a:endParaRPr lang="en-PH"/>
        </a:p>
      </dgm:t>
    </dgm:pt>
    <dgm:pt modelId="{FABA3AB1-1B4C-49A2-A475-57ADD355B40B}" type="pres">
      <dgm:prSet presAssocID="{7A52679E-377F-4E18-82C1-7753D854FAB1}" presName="rootConnector" presStyleLbl="node2" presStyleIdx="1" presStyleCnt="3"/>
      <dgm:spPr/>
      <dgm:t>
        <a:bodyPr/>
        <a:lstStyle/>
        <a:p>
          <a:endParaRPr lang="en-PH"/>
        </a:p>
      </dgm:t>
    </dgm:pt>
    <dgm:pt modelId="{AF7AF944-3C1C-4A9F-A8BB-A093A3DD0101}" type="pres">
      <dgm:prSet presAssocID="{7A52679E-377F-4E18-82C1-7753D854FAB1}" presName="hierChild4" presStyleCnt="0"/>
      <dgm:spPr/>
    </dgm:pt>
    <dgm:pt modelId="{2173062A-7496-4BE2-8E6D-5B60CC810BD3}" type="pres">
      <dgm:prSet presAssocID="{E3F2C74C-043C-47AE-A35C-8D1DA02EDD00}" presName="Name37" presStyleLbl="parChTrans1D3" presStyleIdx="3" presStyleCnt="11"/>
      <dgm:spPr/>
      <dgm:t>
        <a:bodyPr/>
        <a:lstStyle/>
        <a:p>
          <a:endParaRPr lang="en-PH"/>
        </a:p>
      </dgm:t>
    </dgm:pt>
    <dgm:pt modelId="{4B5E6B38-92D2-4CD1-92BD-F3BBDC60BCA7}" type="pres">
      <dgm:prSet presAssocID="{206D64B8-0362-4279-9690-347C0C2410F3}" presName="hierRoot2" presStyleCnt="0">
        <dgm:presLayoutVars>
          <dgm:hierBranch val="init"/>
        </dgm:presLayoutVars>
      </dgm:prSet>
      <dgm:spPr/>
    </dgm:pt>
    <dgm:pt modelId="{8EF36F55-F69D-4120-957A-154F0EE2F5A9}" type="pres">
      <dgm:prSet presAssocID="{206D64B8-0362-4279-9690-347C0C2410F3}" presName="rootComposite" presStyleCnt="0"/>
      <dgm:spPr/>
    </dgm:pt>
    <dgm:pt modelId="{A142FBF2-3495-42A6-B9F8-8DDE0F8F1E1F}" type="pres">
      <dgm:prSet presAssocID="{206D64B8-0362-4279-9690-347C0C2410F3}" presName="rootText" presStyleLbl="node3" presStyleIdx="3" presStyleCnt="11" custLinFactNeighborX="2021" custLinFactNeighborY="-1347">
        <dgm:presLayoutVars>
          <dgm:chPref val="3"/>
        </dgm:presLayoutVars>
      </dgm:prSet>
      <dgm:spPr/>
      <dgm:t>
        <a:bodyPr/>
        <a:lstStyle/>
        <a:p>
          <a:endParaRPr lang="en-PH"/>
        </a:p>
      </dgm:t>
    </dgm:pt>
    <dgm:pt modelId="{34347C47-0816-4171-A2CA-A1B88DDF6FEE}" type="pres">
      <dgm:prSet presAssocID="{206D64B8-0362-4279-9690-347C0C2410F3}" presName="rootConnector" presStyleLbl="node3" presStyleIdx="3" presStyleCnt="11"/>
      <dgm:spPr/>
      <dgm:t>
        <a:bodyPr/>
        <a:lstStyle/>
        <a:p>
          <a:endParaRPr lang="en-PH"/>
        </a:p>
      </dgm:t>
    </dgm:pt>
    <dgm:pt modelId="{D9488D61-D74A-413D-AC24-94E30175B058}" type="pres">
      <dgm:prSet presAssocID="{206D64B8-0362-4279-9690-347C0C2410F3}" presName="hierChild4" presStyleCnt="0"/>
      <dgm:spPr/>
    </dgm:pt>
    <dgm:pt modelId="{97890618-87B7-4605-A820-62A8516F51AA}" type="pres">
      <dgm:prSet presAssocID="{206D64B8-0362-4279-9690-347C0C2410F3}" presName="hierChild5" presStyleCnt="0"/>
      <dgm:spPr/>
    </dgm:pt>
    <dgm:pt modelId="{10932BA0-83B3-401F-8CA0-4DDE83CA3A11}" type="pres">
      <dgm:prSet presAssocID="{9CD6CDB3-485C-4194-ACBF-8E0AC0F84566}" presName="Name37" presStyleLbl="parChTrans1D3" presStyleIdx="4" presStyleCnt="11"/>
      <dgm:spPr/>
      <dgm:t>
        <a:bodyPr/>
        <a:lstStyle/>
        <a:p>
          <a:endParaRPr lang="en-PH"/>
        </a:p>
      </dgm:t>
    </dgm:pt>
    <dgm:pt modelId="{CEC3758B-C9C3-4046-8C6F-C5EE2F8D3E45}" type="pres">
      <dgm:prSet presAssocID="{1753D181-28AD-48BE-9499-F9EDF24BCA3A}" presName="hierRoot2" presStyleCnt="0">
        <dgm:presLayoutVars>
          <dgm:hierBranch val="init"/>
        </dgm:presLayoutVars>
      </dgm:prSet>
      <dgm:spPr/>
    </dgm:pt>
    <dgm:pt modelId="{0F4B2FC6-1186-44A3-AF72-A2A0A399759B}" type="pres">
      <dgm:prSet presAssocID="{1753D181-28AD-48BE-9499-F9EDF24BCA3A}" presName="rootComposite" presStyleCnt="0"/>
      <dgm:spPr/>
    </dgm:pt>
    <dgm:pt modelId="{9E33F08F-A236-46B9-88EE-4BE16FB94287}" type="pres">
      <dgm:prSet presAssocID="{1753D181-28AD-48BE-9499-F9EDF24BCA3A}" presName="rootText" presStyleLbl="node3" presStyleIdx="4" presStyleCnt="11">
        <dgm:presLayoutVars>
          <dgm:chPref val="3"/>
        </dgm:presLayoutVars>
      </dgm:prSet>
      <dgm:spPr/>
      <dgm:t>
        <a:bodyPr/>
        <a:lstStyle/>
        <a:p>
          <a:endParaRPr lang="en-PH"/>
        </a:p>
      </dgm:t>
    </dgm:pt>
    <dgm:pt modelId="{9AF0F9E1-995F-41D9-A8E7-DCAE39F6E104}" type="pres">
      <dgm:prSet presAssocID="{1753D181-28AD-48BE-9499-F9EDF24BCA3A}" presName="rootConnector" presStyleLbl="node3" presStyleIdx="4" presStyleCnt="11"/>
      <dgm:spPr/>
      <dgm:t>
        <a:bodyPr/>
        <a:lstStyle/>
        <a:p>
          <a:endParaRPr lang="en-PH"/>
        </a:p>
      </dgm:t>
    </dgm:pt>
    <dgm:pt modelId="{EDD9434E-CD0C-4260-908B-15853CEACDF7}" type="pres">
      <dgm:prSet presAssocID="{1753D181-28AD-48BE-9499-F9EDF24BCA3A}" presName="hierChild4" presStyleCnt="0"/>
      <dgm:spPr/>
    </dgm:pt>
    <dgm:pt modelId="{6A1DA277-8632-4982-9029-45A146CC413C}" type="pres">
      <dgm:prSet presAssocID="{1753D181-28AD-48BE-9499-F9EDF24BCA3A}" presName="hierChild5" presStyleCnt="0"/>
      <dgm:spPr/>
    </dgm:pt>
    <dgm:pt modelId="{FFB9D6B1-4EDC-4893-924E-D0B006D419AD}" type="pres">
      <dgm:prSet presAssocID="{9B230F5A-DF0D-40EF-BC56-A391897B2BE6}" presName="Name37" presStyleLbl="parChTrans1D3" presStyleIdx="5" presStyleCnt="11"/>
      <dgm:spPr/>
      <dgm:t>
        <a:bodyPr/>
        <a:lstStyle/>
        <a:p>
          <a:endParaRPr lang="en-PH"/>
        </a:p>
      </dgm:t>
    </dgm:pt>
    <dgm:pt modelId="{2340540C-8F6D-46EB-B91B-D762882D7A77}" type="pres">
      <dgm:prSet presAssocID="{10AAB712-4ED0-4ADC-ABCC-C9158F6DE446}" presName="hierRoot2" presStyleCnt="0">
        <dgm:presLayoutVars>
          <dgm:hierBranch val="init"/>
        </dgm:presLayoutVars>
      </dgm:prSet>
      <dgm:spPr/>
    </dgm:pt>
    <dgm:pt modelId="{110B9BE9-CE0D-41CD-A66B-735BAB48BE7E}" type="pres">
      <dgm:prSet presAssocID="{10AAB712-4ED0-4ADC-ABCC-C9158F6DE446}" presName="rootComposite" presStyleCnt="0"/>
      <dgm:spPr/>
    </dgm:pt>
    <dgm:pt modelId="{F26D327C-90FE-4254-83A7-349FCBDFC598}" type="pres">
      <dgm:prSet presAssocID="{10AAB712-4ED0-4ADC-ABCC-C9158F6DE446}" presName="rootText" presStyleLbl="node3" presStyleIdx="5" presStyleCnt="11">
        <dgm:presLayoutVars>
          <dgm:chPref val="3"/>
        </dgm:presLayoutVars>
      </dgm:prSet>
      <dgm:spPr/>
      <dgm:t>
        <a:bodyPr/>
        <a:lstStyle/>
        <a:p>
          <a:endParaRPr lang="en-PH"/>
        </a:p>
      </dgm:t>
    </dgm:pt>
    <dgm:pt modelId="{A0532FB4-3F65-4440-8633-639AA6933249}" type="pres">
      <dgm:prSet presAssocID="{10AAB712-4ED0-4ADC-ABCC-C9158F6DE446}" presName="rootConnector" presStyleLbl="node3" presStyleIdx="5" presStyleCnt="11"/>
      <dgm:spPr/>
      <dgm:t>
        <a:bodyPr/>
        <a:lstStyle/>
        <a:p>
          <a:endParaRPr lang="en-PH"/>
        </a:p>
      </dgm:t>
    </dgm:pt>
    <dgm:pt modelId="{A04D9527-9E2E-4BA2-974C-52450FF6DCD5}" type="pres">
      <dgm:prSet presAssocID="{10AAB712-4ED0-4ADC-ABCC-C9158F6DE446}" presName="hierChild4" presStyleCnt="0"/>
      <dgm:spPr/>
    </dgm:pt>
    <dgm:pt modelId="{071DD3E3-B1FA-45EF-8581-62E54BCB9BB3}" type="pres">
      <dgm:prSet presAssocID="{10AAB712-4ED0-4ADC-ABCC-C9158F6DE446}" presName="hierChild5" presStyleCnt="0"/>
      <dgm:spPr/>
    </dgm:pt>
    <dgm:pt modelId="{AEEC0C18-21FB-417A-92CD-9A6E1E76CD89}" type="pres">
      <dgm:prSet presAssocID="{90F2199B-2221-4011-B2F6-0CD83112826D}" presName="Name37" presStyleLbl="parChTrans1D3" presStyleIdx="6" presStyleCnt="11"/>
      <dgm:spPr/>
      <dgm:t>
        <a:bodyPr/>
        <a:lstStyle/>
        <a:p>
          <a:endParaRPr lang="en-PH"/>
        </a:p>
      </dgm:t>
    </dgm:pt>
    <dgm:pt modelId="{FAFC383D-BB43-49D1-9BC7-403A0B79AC1F}" type="pres">
      <dgm:prSet presAssocID="{C26D501F-A72A-47E8-BC15-A46AE194260C}" presName="hierRoot2" presStyleCnt="0">
        <dgm:presLayoutVars>
          <dgm:hierBranch val="init"/>
        </dgm:presLayoutVars>
      </dgm:prSet>
      <dgm:spPr/>
    </dgm:pt>
    <dgm:pt modelId="{2D36415B-013E-4B1F-B6AF-E62616EFF065}" type="pres">
      <dgm:prSet presAssocID="{C26D501F-A72A-47E8-BC15-A46AE194260C}" presName="rootComposite" presStyleCnt="0"/>
      <dgm:spPr/>
    </dgm:pt>
    <dgm:pt modelId="{892089C4-7A33-4CAA-9332-70B393A8165F}" type="pres">
      <dgm:prSet presAssocID="{C26D501F-A72A-47E8-BC15-A46AE194260C}" presName="rootText" presStyleLbl="node3" presStyleIdx="6" presStyleCnt="11">
        <dgm:presLayoutVars>
          <dgm:chPref val="3"/>
        </dgm:presLayoutVars>
      </dgm:prSet>
      <dgm:spPr/>
      <dgm:t>
        <a:bodyPr/>
        <a:lstStyle/>
        <a:p>
          <a:endParaRPr lang="en-PH"/>
        </a:p>
      </dgm:t>
    </dgm:pt>
    <dgm:pt modelId="{F68FD270-CC2D-40A5-8656-AB433834C7A4}" type="pres">
      <dgm:prSet presAssocID="{C26D501F-A72A-47E8-BC15-A46AE194260C}" presName="rootConnector" presStyleLbl="node3" presStyleIdx="6" presStyleCnt="11"/>
      <dgm:spPr/>
      <dgm:t>
        <a:bodyPr/>
        <a:lstStyle/>
        <a:p>
          <a:endParaRPr lang="en-PH"/>
        </a:p>
      </dgm:t>
    </dgm:pt>
    <dgm:pt modelId="{B2E4A231-9A2F-4546-B8DC-20FA3752D709}" type="pres">
      <dgm:prSet presAssocID="{C26D501F-A72A-47E8-BC15-A46AE194260C}" presName="hierChild4" presStyleCnt="0"/>
      <dgm:spPr/>
    </dgm:pt>
    <dgm:pt modelId="{216926EE-1358-4F1E-89B2-53B127EE7F1D}" type="pres">
      <dgm:prSet presAssocID="{C26D501F-A72A-47E8-BC15-A46AE194260C}" presName="hierChild5" presStyleCnt="0"/>
      <dgm:spPr/>
    </dgm:pt>
    <dgm:pt modelId="{47C009C3-2405-4C8C-8A0A-10B1CD09EE68}" type="pres">
      <dgm:prSet presAssocID="{D71F367E-ACC3-46B3-A947-BD2141F6B566}" presName="Name37" presStyleLbl="parChTrans1D3" presStyleIdx="7" presStyleCnt="11"/>
      <dgm:spPr/>
      <dgm:t>
        <a:bodyPr/>
        <a:lstStyle/>
        <a:p>
          <a:endParaRPr lang="en-PH"/>
        </a:p>
      </dgm:t>
    </dgm:pt>
    <dgm:pt modelId="{990BDF46-F9E9-4D7F-A506-5FCE9422CA49}" type="pres">
      <dgm:prSet presAssocID="{6F7ACA47-8CE2-40A1-9C98-E8CD534C5925}" presName="hierRoot2" presStyleCnt="0">
        <dgm:presLayoutVars>
          <dgm:hierBranch val="init"/>
        </dgm:presLayoutVars>
      </dgm:prSet>
      <dgm:spPr/>
    </dgm:pt>
    <dgm:pt modelId="{0FB7593D-6CB2-4200-94A5-36953B7A75E4}" type="pres">
      <dgm:prSet presAssocID="{6F7ACA47-8CE2-40A1-9C98-E8CD534C5925}" presName="rootComposite" presStyleCnt="0"/>
      <dgm:spPr/>
    </dgm:pt>
    <dgm:pt modelId="{DC8B350A-9471-4C66-B79E-B0FBB97462B5}" type="pres">
      <dgm:prSet presAssocID="{6F7ACA47-8CE2-40A1-9C98-E8CD534C5925}" presName="rootText" presStyleLbl="node3" presStyleIdx="7" presStyleCnt="11">
        <dgm:presLayoutVars>
          <dgm:chPref val="3"/>
        </dgm:presLayoutVars>
      </dgm:prSet>
      <dgm:spPr/>
      <dgm:t>
        <a:bodyPr/>
        <a:lstStyle/>
        <a:p>
          <a:endParaRPr lang="en-PH"/>
        </a:p>
      </dgm:t>
    </dgm:pt>
    <dgm:pt modelId="{F73A2609-E17D-4F13-84C9-57719350C7CA}" type="pres">
      <dgm:prSet presAssocID="{6F7ACA47-8CE2-40A1-9C98-E8CD534C5925}" presName="rootConnector" presStyleLbl="node3" presStyleIdx="7" presStyleCnt="11"/>
      <dgm:spPr/>
      <dgm:t>
        <a:bodyPr/>
        <a:lstStyle/>
        <a:p>
          <a:endParaRPr lang="en-PH"/>
        </a:p>
      </dgm:t>
    </dgm:pt>
    <dgm:pt modelId="{9B1B6D18-E07B-44A3-903B-8C256A4CD9F9}" type="pres">
      <dgm:prSet presAssocID="{6F7ACA47-8CE2-40A1-9C98-E8CD534C5925}" presName="hierChild4" presStyleCnt="0"/>
      <dgm:spPr/>
    </dgm:pt>
    <dgm:pt modelId="{20730066-F414-4FC2-B0E0-3CF94F823EC2}" type="pres">
      <dgm:prSet presAssocID="{6F7ACA47-8CE2-40A1-9C98-E8CD534C5925}" presName="hierChild5" presStyleCnt="0"/>
      <dgm:spPr/>
    </dgm:pt>
    <dgm:pt modelId="{B60315B1-278B-41F7-9A37-08088B0140DC}" type="pres">
      <dgm:prSet presAssocID="{7A52679E-377F-4E18-82C1-7753D854FAB1}" presName="hierChild5" presStyleCnt="0"/>
      <dgm:spPr/>
    </dgm:pt>
    <dgm:pt modelId="{442F4136-BA91-4DB7-8F29-C3CC09345E71}" type="pres">
      <dgm:prSet presAssocID="{32F3A759-3221-4E57-A2E9-9451B8D2C94B}" presName="Name37" presStyleLbl="parChTrans1D2" presStyleIdx="2" presStyleCnt="3"/>
      <dgm:spPr/>
      <dgm:t>
        <a:bodyPr/>
        <a:lstStyle/>
        <a:p>
          <a:endParaRPr lang="en-PH"/>
        </a:p>
      </dgm:t>
    </dgm:pt>
    <dgm:pt modelId="{4FA9E108-A1BE-407A-84EB-0D6C6DBA268D}" type="pres">
      <dgm:prSet presAssocID="{03C1F63B-B719-41D0-B30F-626864BAA55C}" presName="hierRoot2" presStyleCnt="0">
        <dgm:presLayoutVars>
          <dgm:hierBranch val="init"/>
        </dgm:presLayoutVars>
      </dgm:prSet>
      <dgm:spPr/>
    </dgm:pt>
    <dgm:pt modelId="{3F956C58-60F4-4344-929D-D5CF6B960943}" type="pres">
      <dgm:prSet presAssocID="{03C1F63B-B719-41D0-B30F-626864BAA55C}" presName="rootComposite" presStyleCnt="0"/>
      <dgm:spPr/>
    </dgm:pt>
    <dgm:pt modelId="{99E86257-11E8-4AC5-AB30-DE47583DF1AB}" type="pres">
      <dgm:prSet presAssocID="{03C1F63B-B719-41D0-B30F-626864BAA55C}" presName="rootText" presStyleLbl="node2" presStyleIdx="2" presStyleCnt="3" custScaleX="161853">
        <dgm:presLayoutVars>
          <dgm:chPref val="3"/>
        </dgm:presLayoutVars>
      </dgm:prSet>
      <dgm:spPr/>
      <dgm:t>
        <a:bodyPr/>
        <a:lstStyle/>
        <a:p>
          <a:endParaRPr lang="en-PH"/>
        </a:p>
      </dgm:t>
    </dgm:pt>
    <dgm:pt modelId="{1B730A8E-2049-44E7-AEF5-6BB33AA43A39}" type="pres">
      <dgm:prSet presAssocID="{03C1F63B-B719-41D0-B30F-626864BAA55C}" presName="rootConnector" presStyleLbl="node2" presStyleIdx="2" presStyleCnt="3"/>
      <dgm:spPr/>
      <dgm:t>
        <a:bodyPr/>
        <a:lstStyle/>
        <a:p>
          <a:endParaRPr lang="en-PH"/>
        </a:p>
      </dgm:t>
    </dgm:pt>
    <dgm:pt modelId="{268EA4FA-944F-4ADB-92D2-EB1B55E4CF88}" type="pres">
      <dgm:prSet presAssocID="{03C1F63B-B719-41D0-B30F-626864BAA55C}" presName="hierChild4" presStyleCnt="0"/>
      <dgm:spPr/>
    </dgm:pt>
    <dgm:pt modelId="{0AD80030-F0C5-404B-A342-0CA9405DE8E8}" type="pres">
      <dgm:prSet presAssocID="{9A0BB79F-6A62-42F4-A0B5-7979AF818D52}" presName="Name37" presStyleLbl="parChTrans1D3" presStyleIdx="8" presStyleCnt="11"/>
      <dgm:spPr/>
      <dgm:t>
        <a:bodyPr/>
        <a:lstStyle/>
        <a:p>
          <a:endParaRPr lang="en-PH"/>
        </a:p>
      </dgm:t>
    </dgm:pt>
    <dgm:pt modelId="{EBB9F2F3-DBEF-4D49-B93E-E84CD62A12BF}" type="pres">
      <dgm:prSet presAssocID="{D7E722CD-4D12-48A2-8659-204E9C6D6219}" presName="hierRoot2" presStyleCnt="0">
        <dgm:presLayoutVars>
          <dgm:hierBranch val="init"/>
        </dgm:presLayoutVars>
      </dgm:prSet>
      <dgm:spPr/>
    </dgm:pt>
    <dgm:pt modelId="{DF21CA8B-044D-495B-8F01-097034CBBC21}" type="pres">
      <dgm:prSet presAssocID="{D7E722CD-4D12-48A2-8659-204E9C6D6219}" presName="rootComposite" presStyleCnt="0"/>
      <dgm:spPr/>
    </dgm:pt>
    <dgm:pt modelId="{7F473D16-231E-454E-A2E2-1AC6777DD85F}" type="pres">
      <dgm:prSet presAssocID="{D7E722CD-4D12-48A2-8659-204E9C6D6219}" presName="rootText" presStyleLbl="node3" presStyleIdx="8" presStyleCnt="11">
        <dgm:presLayoutVars>
          <dgm:chPref val="3"/>
        </dgm:presLayoutVars>
      </dgm:prSet>
      <dgm:spPr/>
      <dgm:t>
        <a:bodyPr/>
        <a:lstStyle/>
        <a:p>
          <a:endParaRPr lang="en-PH"/>
        </a:p>
      </dgm:t>
    </dgm:pt>
    <dgm:pt modelId="{E2C1C6EA-0EAB-4E73-AF85-922F69FCA984}" type="pres">
      <dgm:prSet presAssocID="{D7E722CD-4D12-48A2-8659-204E9C6D6219}" presName="rootConnector" presStyleLbl="node3" presStyleIdx="8" presStyleCnt="11"/>
      <dgm:spPr/>
      <dgm:t>
        <a:bodyPr/>
        <a:lstStyle/>
        <a:p>
          <a:endParaRPr lang="en-PH"/>
        </a:p>
      </dgm:t>
    </dgm:pt>
    <dgm:pt modelId="{3FC94AD4-CF45-4561-AC01-8C07A3AEE242}" type="pres">
      <dgm:prSet presAssocID="{D7E722CD-4D12-48A2-8659-204E9C6D6219}" presName="hierChild4" presStyleCnt="0"/>
      <dgm:spPr/>
    </dgm:pt>
    <dgm:pt modelId="{600295C2-D079-4A1D-BDF5-8169EBC52D2F}" type="pres">
      <dgm:prSet presAssocID="{D7E722CD-4D12-48A2-8659-204E9C6D6219}" presName="hierChild5" presStyleCnt="0"/>
      <dgm:spPr/>
    </dgm:pt>
    <dgm:pt modelId="{3029C9C5-80E3-423D-A18E-CD9F19E42A52}" type="pres">
      <dgm:prSet presAssocID="{5CF29D50-162D-407B-9038-3591B73A12F6}" presName="Name37" presStyleLbl="parChTrans1D3" presStyleIdx="9" presStyleCnt="11"/>
      <dgm:spPr/>
      <dgm:t>
        <a:bodyPr/>
        <a:lstStyle/>
        <a:p>
          <a:endParaRPr lang="en-PH"/>
        </a:p>
      </dgm:t>
    </dgm:pt>
    <dgm:pt modelId="{75F40B0B-D12D-4A53-A4CE-D6413B78F2CB}" type="pres">
      <dgm:prSet presAssocID="{5A0B1B59-B0B5-4FFC-8D47-FA160718F4FD}" presName="hierRoot2" presStyleCnt="0">
        <dgm:presLayoutVars>
          <dgm:hierBranch val="init"/>
        </dgm:presLayoutVars>
      </dgm:prSet>
      <dgm:spPr/>
    </dgm:pt>
    <dgm:pt modelId="{15F80B13-B2BB-43F5-B3E7-E6D9E73B35A7}" type="pres">
      <dgm:prSet presAssocID="{5A0B1B59-B0B5-4FFC-8D47-FA160718F4FD}" presName="rootComposite" presStyleCnt="0"/>
      <dgm:spPr/>
    </dgm:pt>
    <dgm:pt modelId="{188E10EA-E9AF-4814-9A97-F9CD54052CBC}" type="pres">
      <dgm:prSet presAssocID="{5A0B1B59-B0B5-4FFC-8D47-FA160718F4FD}" presName="rootText" presStyleLbl="node3" presStyleIdx="9" presStyleCnt="11" custScaleY="136747">
        <dgm:presLayoutVars>
          <dgm:chPref val="3"/>
        </dgm:presLayoutVars>
      </dgm:prSet>
      <dgm:spPr/>
      <dgm:t>
        <a:bodyPr/>
        <a:lstStyle/>
        <a:p>
          <a:endParaRPr lang="en-PH"/>
        </a:p>
      </dgm:t>
    </dgm:pt>
    <dgm:pt modelId="{C280E455-F93D-468A-9EBA-F2AA8EA57342}" type="pres">
      <dgm:prSet presAssocID="{5A0B1B59-B0B5-4FFC-8D47-FA160718F4FD}" presName="rootConnector" presStyleLbl="node3" presStyleIdx="9" presStyleCnt="11"/>
      <dgm:spPr/>
      <dgm:t>
        <a:bodyPr/>
        <a:lstStyle/>
        <a:p>
          <a:endParaRPr lang="en-PH"/>
        </a:p>
      </dgm:t>
    </dgm:pt>
    <dgm:pt modelId="{C2016C50-E289-4C9B-B6F0-44BCE0E72037}" type="pres">
      <dgm:prSet presAssocID="{5A0B1B59-B0B5-4FFC-8D47-FA160718F4FD}" presName="hierChild4" presStyleCnt="0"/>
      <dgm:spPr/>
    </dgm:pt>
    <dgm:pt modelId="{077FE8D1-06FB-42B5-ADA6-5EC042C9C832}" type="pres">
      <dgm:prSet presAssocID="{5A0B1B59-B0B5-4FFC-8D47-FA160718F4FD}" presName="hierChild5" presStyleCnt="0"/>
      <dgm:spPr/>
    </dgm:pt>
    <dgm:pt modelId="{FE63180C-F728-43DB-875C-21543DF9DC13}" type="pres">
      <dgm:prSet presAssocID="{FC471AE6-05A9-4F0F-8288-E88C026929DE}" presName="Name37" presStyleLbl="parChTrans1D3" presStyleIdx="10" presStyleCnt="11"/>
      <dgm:spPr/>
      <dgm:t>
        <a:bodyPr/>
        <a:lstStyle/>
        <a:p>
          <a:endParaRPr lang="en-PH"/>
        </a:p>
      </dgm:t>
    </dgm:pt>
    <dgm:pt modelId="{5DB3FD48-A36C-4E5E-9A06-304CC7E70C12}" type="pres">
      <dgm:prSet presAssocID="{3689D860-E8E6-49B9-84D5-5EA161A5657E}" presName="hierRoot2" presStyleCnt="0">
        <dgm:presLayoutVars>
          <dgm:hierBranch val="init"/>
        </dgm:presLayoutVars>
      </dgm:prSet>
      <dgm:spPr/>
    </dgm:pt>
    <dgm:pt modelId="{43A0E2C0-F5E3-4F85-846C-A63B78E006EA}" type="pres">
      <dgm:prSet presAssocID="{3689D860-E8E6-49B9-84D5-5EA161A5657E}" presName="rootComposite" presStyleCnt="0"/>
      <dgm:spPr/>
    </dgm:pt>
    <dgm:pt modelId="{2BF036E5-4EA5-4D5A-9648-BFFE02B278CD}" type="pres">
      <dgm:prSet presAssocID="{3689D860-E8E6-49B9-84D5-5EA161A5657E}" presName="rootText" presStyleLbl="node3" presStyleIdx="10" presStyleCnt="11" custLinFactNeighborX="2667">
        <dgm:presLayoutVars>
          <dgm:chPref val="3"/>
        </dgm:presLayoutVars>
      </dgm:prSet>
      <dgm:spPr/>
      <dgm:t>
        <a:bodyPr/>
        <a:lstStyle/>
        <a:p>
          <a:endParaRPr lang="en-PH"/>
        </a:p>
      </dgm:t>
    </dgm:pt>
    <dgm:pt modelId="{318095BC-3233-4A89-88AD-18CF5BE0797F}" type="pres">
      <dgm:prSet presAssocID="{3689D860-E8E6-49B9-84D5-5EA161A5657E}" presName="rootConnector" presStyleLbl="node3" presStyleIdx="10" presStyleCnt="11"/>
      <dgm:spPr/>
      <dgm:t>
        <a:bodyPr/>
        <a:lstStyle/>
        <a:p>
          <a:endParaRPr lang="en-PH"/>
        </a:p>
      </dgm:t>
    </dgm:pt>
    <dgm:pt modelId="{5099FB07-564C-4F46-A43B-76A52B80DF02}" type="pres">
      <dgm:prSet presAssocID="{3689D860-E8E6-49B9-84D5-5EA161A5657E}" presName="hierChild4" presStyleCnt="0"/>
      <dgm:spPr/>
    </dgm:pt>
    <dgm:pt modelId="{5DA14C5A-7BA1-4836-BCB2-CC0DF22762A4}" type="pres">
      <dgm:prSet presAssocID="{3689D860-E8E6-49B9-84D5-5EA161A5657E}" presName="hierChild5" presStyleCnt="0"/>
      <dgm:spPr/>
    </dgm:pt>
    <dgm:pt modelId="{4C1A5455-04DB-43F4-AB21-FC5A8C5D3006}" type="pres">
      <dgm:prSet presAssocID="{03C1F63B-B719-41D0-B30F-626864BAA55C}" presName="hierChild5" presStyleCnt="0"/>
      <dgm:spPr/>
    </dgm:pt>
    <dgm:pt modelId="{398C8908-7606-4D53-AE0B-6A416C00DB4E}" type="pres">
      <dgm:prSet presAssocID="{6A5D8820-BAFA-476E-A5EE-C17D059A7EAF}" presName="hierChild3" presStyleCnt="0"/>
      <dgm:spPr/>
    </dgm:pt>
  </dgm:ptLst>
  <dgm:cxnLst>
    <dgm:cxn modelId="{E0BEB52E-F79A-4AA5-AC35-80B4427EA718}" type="presOf" srcId="{1753D181-28AD-48BE-9499-F9EDF24BCA3A}" destId="{9AF0F9E1-995F-41D9-A8E7-DCAE39F6E104}" srcOrd="1" destOrd="0" presId="urn:microsoft.com/office/officeart/2005/8/layout/orgChart1"/>
    <dgm:cxn modelId="{637A4379-EBF2-439C-8E9F-98A22B2F7002}" type="presOf" srcId="{90F2199B-2221-4011-B2F6-0CD83112826D}" destId="{AEEC0C18-21FB-417A-92CD-9A6E1E76CD89}" srcOrd="0" destOrd="0" presId="urn:microsoft.com/office/officeart/2005/8/layout/orgChart1"/>
    <dgm:cxn modelId="{0207C028-B2F9-47D7-B3D1-B59400F7D5F3}" srcId="{03C1F63B-B719-41D0-B30F-626864BAA55C}" destId="{3689D860-E8E6-49B9-84D5-5EA161A5657E}" srcOrd="2" destOrd="0" parTransId="{FC471AE6-05A9-4F0F-8288-E88C026929DE}" sibTransId="{D4B91F5A-EEFC-48D7-824F-1CEB840ADD21}"/>
    <dgm:cxn modelId="{BBA1BFBF-410D-44AB-AF4D-4AD412A5DF91}" type="presOf" srcId="{C26D501F-A72A-47E8-BC15-A46AE194260C}" destId="{F68FD270-CC2D-40A5-8656-AB433834C7A4}" srcOrd="1" destOrd="0" presId="urn:microsoft.com/office/officeart/2005/8/layout/orgChart1"/>
    <dgm:cxn modelId="{0C8B62D0-051A-4D15-9478-163161424793}" srcId="{7A52679E-377F-4E18-82C1-7753D854FAB1}" destId="{6F7ACA47-8CE2-40A1-9C98-E8CD534C5925}" srcOrd="4" destOrd="0" parTransId="{D71F367E-ACC3-46B3-A947-BD2141F6B566}" sibTransId="{4F7A3F77-70AB-445B-BCC7-035069C29956}"/>
    <dgm:cxn modelId="{0F11BE03-47CA-420A-AC4E-55F3A1AE9722}" type="presOf" srcId="{32F3A759-3221-4E57-A2E9-9451B8D2C94B}" destId="{442F4136-BA91-4DB7-8F29-C3CC09345E71}" srcOrd="0" destOrd="0" presId="urn:microsoft.com/office/officeart/2005/8/layout/orgChart1"/>
    <dgm:cxn modelId="{371936F3-8CF8-4853-BB65-7C3F3E64BEC3}" srcId="{747ADEB9-5086-4DE0-B0C6-0A65C3F27C70}" destId="{28234491-729F-4AF6-AFF4-5174DE0F6FF9}" srcOrd="0" destOrd="0" parTransId="{06B3FA4A-CC67-4E3F-A755-F834DD3AF7AB}" sibTransId="{E215D682-3492-4986-9226-B961F23B8717}"/>
    <dgm:cxn modelId="{34C878F0-2E1F-407E-A05B-7A2EFB4AEF77}" type="presOf" srcId="{FC471AE6-05A9-4F0F-8288-E88C026929DE}" destId="{FE63180C-F728-43DB-875C-21543DF9DC13}" srcOrd="0" destOrd="0" presId="urn:microsoft.com/office/officeart/2005/8/layout/orgChart1"/>
    <dgm:cxn modelId="{20C2D964-A8BB-4D1F-82DE-DE87306F7522}" type="presOf" srcId="{28234491-729F-4AF6-AFF4-5174DE0F6FF9}" destId="{385438DC-ABDC-4ECD-A2A3-8BCE0C47442E}" srcOrd="0" destOrd="0" presId="urn:microsoft.com/office/officeart/2005/8/layout/orgChart1"/>
    <dgm:cxn modelId="{5431F616-6BA9-4E72-BA5D-94C5C39EE5CD}" type="presOf" srcId="{7A52679E-377F-4E18-82C1-7753D854FAB1}" destId="{B8655DC0-6BCD-4934-9E6D-0F82C25FEFDC}" srcOrd="0" destOrd="0" presId="urn:microsoft.com/office/officeart/2005/8/layout/orgChart1"/>
    <dgm:cxn modelId="{B26DC29F-B8A5-43B0-8129-1B2E63218AFE}" type="presOf" srcId="{BB78F336-3536-438B-B39F-68A81ADAD310}" destId="{A624F7F1-2F86-4020-A7A7-9CD178BBB24D}" srcOrd="0" destOrd="0" presId="urn:microsoft.com/office/officeart/2005/8/layout/orgChart1"/>
    <dgm:cxn modelId="{F827ED8A-3166-4459-A128-5324010056C3}" type="presOf" srcId="{D7E722CD-4D12-48A2-8659-204E9C6D6219}" destId="{E2C1C6EA-0EAB-4E73-AF85-922F69FCA984}" srcOrd="1" destOrd="0" presId="urn:microsoft.com/office/officeart/2005/8/layout/orgChart1"/>
    <dgm:cxn modelId="{9A687C16-7292-44EA-BDB2-280BBDB7A452}" type="presOf" srcId="{206D64B8-0362-4279-9690-347C0C2410F3}" destId="{A142FBF2-3495-42A6-B9F8-8DDE0F8F1E1F}" srcOrd="0" destOrd="0" presId="urn:microsoft.com/office/officeart/2005/8/layout/orgChart1"/>
    <dgm:cxn modelId="{41DCAB99-E3E7-42CC-9CBC-3BE9E519C8F1}" srcId="{03C1F63B-B719-41D0-B30F-626864BAA55C}" destId="{D7E722CD-4D12-48A2-8659-204E9C6D6219}" srcOrd="0" destOrd="0" parTransId="{9A0BB79F-6A62-42F4-A0B5-7979AF818D52}" sibTransId="{3B6EB2A5-5DDF-4FE8-991D-9CF1B3D30F5D}"/>
    <dgm:cxn modelId="{45F1DFF9-E50E-427F-8273-3C0D5D546175}" srcId="{6A5D8820-BAFA-476E-A5EE-C17D059A7EAF}" destId="{7A52679E-377F-4E18-82C1-7753D854FAB1}" srcOrd="1" destOrd="0" parTransId="{761C7B4B-1153-4E97-95BE-D6CA7B167AFF}" sibTransId="{B1E9A5DE-9394-4000-A922-01F15BA329B5}"/>
    <dgm:cxn modelId="{F10E24BF-AE0F-4000-A5C0-CA1AD0C4CE3F}" srcId="{747ADEB9-5086-4DE0-B0C6-0A65C3F27C70}" destId="{6AABC0AF-4D7B-4BAE-BF1C-BB225921E96B}" srcOrd="1" destOrd="0" parTransId="{37324565-3397-4843-9B22-1240779E46C5}" sibTransId="{6ECA141C-D073-4218-82A1-039296C20E22}"/>
    <dgm:cxn modelId="{3A7FE5DA-38B0-42EA-898D-1795830ADD0A}" type="presOf" srcId="{6048E618-32B2-4CEB-B2DB-4B0B39F91C30}" destId="{18A649D6-F6CF-4B17-8EE0-2C8BF858F98C}" srcOrd="0" destOrd="0" presId="urn:microsoft.com/office/officeart/2005/8/layout/orgChart1"/>
    <dgm:cxn modelId="{4A41B587-0A42-45C7-8985-8EF2F11C7925}" srcId="{6A5D8820-BAFA-476E-A5EE-C17D059A7EAF}" destId="{03C1F63B-B719-41D0-B30F-626864BAA55C}" srcOrd="2" destOrd="0" parTransId="{32F3A759-3221-4E57-A2E9-9451B8D2C94B}" sibTransId="{2942CDFE-B077-4AAF-AD7F-EB47E4DBA48F}"/>
    <dgm:cxn modelId="{A5CBBAD5-54DC-489D-8E5D-1FFDBADC421C}" type="presOf" srcId="{747ADEB9-5086-4DE0-B0C6-0A65C3F27C70}" destId="{2A825622-E038-4C9D-8E7C-44FEAC792C03}" srcOrd="0" destOrd="0" presId="urn:microsoft.com/office/officeart/2005/8/layout/orgChart1"/>
    <dgm:cxn modelId="{0ECB3FAC-E85D-4653-9356-1BEF0B059C68}" type="presOf" srcId="{EE25EBE5-8D57-400F-A418-F5FEBC1F3503}" destId="{9D124DA2-C93A-4DBE-BE91-BA6EE5CD8EA2}" srcOrd="0" destOrd="0" presId="urn:microsoft.com/office/officeart/2005/8/layout/orgChart1"/>
    <dgm:cxn modelId="{39477C5C-5F26-4DEE-9BBF-8B01D02F2096}" type="presOf" srcId="{5CF29D50-162D-407B-9038-3591B73A12F6}" destId="{3029C9C5-80E3-423D-A18E-CD9F19E42A52}" srcOrd="0" destOrd="0" presId="urn:microsoft.com/office/officeart/2005/8/layout/orgChart1"/>
    <dgm:cxn modelId="{AB61FE9F-5548-4F28-BE88-1C219C6085F5}" type="presOf" srcId="{03C1F63B-B719-41D0-B30F-626864BAA55C}" destId="{1B730A8E-2049-44E7-AEF5-6BB33AA43A39}" srcOrd="1" destOrd="0" presId="urn:microsoft.com/office/officeart/2005/8/layout/orgChart1"/>
    <dgm:cxn modelId="{C7052E66-30B0-4366-964B-8F6A0FF8BF7D}" type="presOf" srcId="{747ADEB9-5086-4DE0-B0C6-0A65C3F27C70}" destId="{D43B5A11-5467-44CB-BB86-8BAAF9B75988}" srcOrd="1" destOrd="0" presId="urn:microsoft.com/office/officeart/2005/8/layout/orgChart1"/>
    <dgm:cxn modelId="{8CE921FC-C644-4D1B-81DE-917E35F53284}" type="presOf" srcId="{28234491-729F-4AF6-AFF4-5174DE0F6FF9}" destId="{284F1474-5838-4BBE-99F2-6A63D2F877B2}" srcOrd="1" destOrd="0" presId="urn:microsoft.com/office/officeart/2005/8/layout/orgChart1"/>
    <dgm:cxn modelId="{21062123-0F00-433A-9499-A535C9DFB3BD}" srcId="{7A52679E-377F-4E18-82C1-7753D854FAB1}" destId="{206D64B8-0362-4279-9690-347C0C2410F3}" srcOrd="0" destOrd="0" parTransId="{E3F2C74C-043C-47AE-A35C-8D1DA02EDD00}" sibTransId="{3C8A92DD-426B-4664-B68A-D95504389EBC}"/>
    <dgm:cxn modelId="{2045AB58-F1F1-443B-BC6F-5FD4151B7992}" srcId="{6A5D8820-BAFA-476E-A5EE-C17D059A7EAF}" destId="{747ADEB9-5086-4DE0-B0C6-0A65C3F27C70}" srcOrd="0" destOrd="0" parTransId="{6048E618-32B2-4CEB-B2DB-4B0B39F91C30}" sibTransId="{02973FAA-A75A-42E5-BC92-AF0C95AA112D}"/>
    <dgm:cxn modelId="{5C9CB201-0275-42D6-9030-0CF109A4282D}" type="presOf" srcId="{5A0B1B59-B0B5-4FFC-8D47-FA160718F4FD}" destId="{C280E455-F93D-468A-9EBA-F2AA8EA57342}" srcOrd="1" destOrd="0" presId="urn:microsoft.com/office/officeart/2005/8/layout/orgChart1"/>
    <dgm:cxn modelId="{AC9A564A-AAB0-41F6-8383-2B279C888B38}" type="presOf" srcId="{6F7ACA47-8CE2-40A1-9C98-E8CD534C5925}" destId="{DC8B350A-9471-4C66-B79E-B0FBB97462B5}" srcOrd="0" destOrd="0" presId="urn:microsoft.com/office/officeart/2005/8/layout/orgChart1"/>
    <dgm:cxn modelId="{8CFF0A75-5765-4818-A11C-BB318E44C591}" type="presOf" srcId="{6AABC0AF-4D7B-4BAE-BF1C-BB225921E96B}" destId="{5AD5DB03-AAFA-4B0E-8FE8-6A0C71D786CF}" srcOrd="1" destOrd="0" presId="urn:microsoft.com/office/officeart/2005/8/layout/orgChart1"/>
    <dgm:cxn modelId="{3235AE6F-8287-4EBE-AC3B-CF0742A3D3A7}" type="presOf" srcId="{3DB0319D-059B-44BD-81BF-D42558738801}" destId="{75D30F99-CC5E-45C2-BBDC-5C8670817D67}" srcOrd="0" destOrd="0" presId="urn:microsoft.com/office/officeart/2005/8/layout/orgChart1"/>
    <dgm:cxn modelId="{B068585E-1158-4890-BF0C-5EDD7C8A7880}" type="presOf" srcId="{6F7ACA47-8CE2-40A1-9C98-E8CD534C5925}" destId="{F73A2609-E17D-4F13-84C9-57719350C7CA}" srcOrd="1" destOrd="0" presId="urn:microsoft.com/office/officeart/2005/8/layout/orgChart1"/>
    <dgm:cxn modelId="{8B670CD3-3F9A-4345-84F3-FC7DD685A568}" type="presOf" srcId="{03C1F63B-B719-41D0-B30F-626864BAA55C}" destId="{99E86257-11E8-4AC5-AB30-DE47583DF1AB}" srcOrd="0" destOrd="0" presId="urn:microsoft.com/office/officeart/2005/8/layout/orgChart1"/>
    <dgm:cxn modelId="{93710CFA-276A-49A5-AA7D-D2B6FE6D85F6}" srcId="{7A52679E-377F-4E18-82C1-7753D854FAB1}" destId="{10AAB712-4ED0-4ADC-ABCC-C9158F6DE446}" srcOrd="2" destOrd="0" parTransId="{9B230F5A-DF0D-40EF-BC56-A391897B2BE6}" sibTransId="{3DEF0BE6-C437-4AFC-AA8D-F238B1E7EE3F}"/>
    <dgm:cxn modelId="{1B6B30C8-53A9-4999-A991-B43BE44060BF}" type="presOf" srcId="{3DB0319D-059B-44BD-81BF-D42558738801}" destId="{842E0981-B92B-41AB-B760-8D6643AA86FA}" srcOrd="1" destOrd="0" presId="urn:microsoft.com/office/officeart/2005/8/layout/orgChart1"/>
    <dgm:cxn modelId="{E8C6EC65-E1E3-45BA-8F1B-48BD51B16C9D}" type="presOf" srcId="{10AAB712-4ED0-4ADC-ABCC-C9158F6DE446}" destId="{A0532FB4-3F65-4440-8633-639AA6933249}" srcOrd="1" destOrd="0" presId="urn:microsoft.com/office/officeart/2005/8/layout/orgChart1"/>
    <dgm:cxn modelId="{1992874C-C578-4E0B-98FA-927656560F52}" type="presOf" srcId="{7A52679E-377F-4E18-82C1-7753D854FAB1}" destId="{FABA3AB1-1B4C-49A2-A475-57ADD355B40B}" srcOrd="1" destOrd="0" presId="urn:microsoft.com/office/officeart/2005/8/layout/orgChart1"/>
    <dgm:cxn modelId="{E18DF69A-6FC4-445A-AD36-70A5D0902B16}" type="presOf" srcId="{1753D181-28AD-48BE-9499-F9EDF24BCA3A}" destId="{9E33F08F-A236-46B9-88EE-4BE16FB94287}" srcOrd="0" destOrd="0" presId="urn:microsoft.com/office/officeart/2005/8/layout/orgChart1"/>
    <dgm:cxn modelId="{76FEE91A-3E24-480F-A0E3-45DC2A844D97}" type="presOf" srcId="{206D64B8-0362-4279-9690-347C0C2410F3}" destId="{34347C47-0816-4171-A2CA-A1B88DDF6FEE}" srcOrd="1" destOrd="0" presId="urn:microsoft.com/office/officeart/2005/8/layout/orgChart1"/>
    <dgm:cxn modelId="{0FF8F200-5C54-4C47-B13E-6DF92B8DAADE}" type="presOf" srcId="{6AABC0AF-4D7B-4BAE-BF1C-BB225921E96B}" destId="{90DB2B8C-D7A1-42BE-82CF-8FAB0F095580}" srcOrd="0" destOrd="0" presId="urn:microsoft.com/office/officeart/2005/8/layout/orgChart1"/>
    <dgm:cxn modelId="{B113F331-2CFD-4931-86B9-34E7494497A9}" type="presOf" srcId="{9B230F5A-DF0D-40EF-BC56-A391897B2BE6}" destId="{FFB9D6B1-4EDC-4893-924E-D0B006D419AD}" srcOrd="0" destOrd="0" presId="urn:microsoft.com/office/officeart/2005/8/layout/orgChart1"/>
    <dgm:cxn modelId="{BAAC6AC7-5A08-4303-8345-413D429FF371}" srcId="{03C1F63B-B719-41D0-B30F-626864BAA55C}" destId="{5A0B1B59-B0B5-4FFC-8D47-FA160718F4FD}" srcOrd="1" destOrd="0" parTransId="{5CF29D50-162D-407B-9038-3591B73A12F6}" sibTransId="{6003DEA8-3A69-4CBE-A75A-7CF8623651B0}"/>
    <dgm:cxn modelId="{7DC8F06A-08E5-4C63-850E-F5D8C6B387A0}" type="presOf" srcId="{3689D860-E8E6-49B9-84D5-5EA161A5657E}" destId="{318095BC-3233-4A89-88AD-18CF5BE0797F}" srcOrd="1" destOrd="0" presId="urn:microsoft.com/office/officeart/2005/8/layout/orgChart1"/>
    <dgm:cxn modelId="{881BBB3F-7827-4ECE-9688-8BCDF852E151}" srcId="{7A52679E-377F-4E18-82C1-7753D854FAB1}" destId="{C26D501F-A72A-47E8-BC15-A46AE194260C}" srcOrd="3" destOrd="0" parTransId="{90F2199B-2221-4011-B2F6-0CD83112826D}" sibTransId="{AE5CAACE-7ACA-4FAE-AED3-0D6CE821F599}"/>
    <dgm:cxn modelId="{F6ECF6D1-76D3-4931-AC35-2A408AE909B6}" srcId="{747ADEB9-5086-4DE0-B0C6-0A65C3F27C70}" destId="{3DB0319D-059B-44BD-81BF-D42558738801}" srcOrd="2" destOrd="0" parTransId="{EE25EBE5-8D57-400F-A418-F5FEBC1F3503}" sibTransId="{D4AF87BB-2964-439F-907B-1099D2809A1F}"/>
    <dgm:cxn modelId="{7A2B3C2A-B04F-49CA-B48C-599239EF66E8}" type="presOf" srcId="{5A0B1B59-B0B5-4FFC-8D47-FA160718F4FD}" destId="{188E10EA-E9AF-4814-9A97-F9CD54052CBC}" srcOrd="0" destOrd="0" presId="urn:microsoft.com/office/officeart/2005/8/layout/orgChart1"/>
    <dgm:cxn modelId="{399508B1-A2A4-479C-817A-51C8D0085CF3}" type="presOf" srcId="{C26D501F-A72A-47E8-BC15-A46AE194260C}" destId="{892089C4-7A33-4CAA-9332-70B393A8165F}" srcOrd="0" destOrd="0" presId="urn:microsoft.com/office/officeart/2005/8/layout/orgChart1"/>
    <dgm:cxn modelId="{F7456D0A-3237-4E01-8EA2-EA84B30B0A48}" type="presOf" srcId="{3689D860-E8E6-49B9-84D5-5EA161A5657E}" destId="{2BF036E5-4EA5-4D5A-9648-BFFE02B278CD}" srcOrd="0" destOrd="0" presId="urn:microsoft.com/office/officeart/2005/8/layout/orgChart1"/>
    <dgm:cxn modelId="{415E3FF1-3640-4C8E-A19E-1D88721880C8}" type="presOf" srcId="{06B3FA4A-CC67-4E3F-A755-F834DD3AF7AB}" destId="{7B4225EF-C2C3-4C9B-9EA3-7A100ABFCA1F}" srcOrd="0" destOrd="0" presId="urn:microsoft.com/office/officeart/2005/8/layout/orgChart1"/>
    <dgm:cxn modelId="{F1D32498-2F8B-42C1-8449-709EF5CD2CE9}" type="presOf" srcId="{10AAB712-4ED0-4ADC-ABCC-C9158F6DE446}" destId="{F26D327C-90FE-4254-83A7-349FCBDFC598}" srcOrd="0" destOrd="0" presId="urn:microsoft.com/office/officeart/2005/8/layout/orgChart1"/>
    <dgm:cxn modelId="{7E960065-279C-4E12-8F5F-1461A491B4C0}" srcId="{7A52679E-377F-4E18-82C1-7753D854FAB1}" destId="{1753D181-28AD-48BE-9499-F9EDF24BCA3A}" srcOrd="1" destOrd="0" parTransId="{9CD6CDB3-485C-4194-ACBF-8E0AC0F84566}" sibTransId="{EF37A06C-2BB7-4503-9F00-FA112FA71B40}"/>
    <dgm:cxn modelId="{0EAD6389-8BC2-4BE9-9A69-AD5F2A91A6AF}" type="presOf" srcId="{37324565-3397-4843-9B22-1240779E46C5}" destId="{CA4EE271-A3EF-4FFF-BE30-4FBC21DA7F6B}" srcOrd="0" destOrd="0" presId="urn:microsoft.com/office/officeart/2005/8/layout/orgChart1"/>
    <dgm:cxn modelId="{7FE21E4A-6749-4E2C-BF07-C3417A1F46A8}" type="presOf" srcId="{E3F2C74C-043C-47AE-A35C-8D1DA02EDD00}" destId="{2173062A-7496-4BE2-8E6D-5B60CC810BD3}" srcOrd="0" destOrd="0" presId="urn:microsoft.com/office/officeart/2005/8/layout/orgChart1"/>
    <dgm:cxn modelId="{C4669C47-8D88-4D3F-8E3F-F799D4083C94}" type="presOf" srcId="{D7E722CD-4D12-48A2-8659-204E9C6D6219}" destId="{7F473D16-231E-454E-A2E2-1AC6777DD85F}" srcOrd="0" destOrd="0" presId="urn:microsoft.com/office/officeart/2005/8/layout/orgChart1"/>
    <dgm:cxn modelId="{B4B3058D-F216-49CF-B8BC-237A563AF4D8}" type="presOf" srcId="{6A5D8820-BAFA-476E-A5EE-C17D059A7EAF}" destId="{C590B035-21AF-4F5F-AB4D-9685B7BC90D5}" srcOrd="0" destOrd="0" presId="urn:microsoft.com/office/officeart/2005/8/layout/orgChart1"/>
    <dgm:cxn modelId="{3F72752F-1483-4392-949D-1B0D24430FDF}" type="presOf" srcId="{D71F367E-ACC3-46B3-A947-BD2141F6B566}" destId="{47C009C3-2405-4C8C-8A0A-10B1CD09EE68}" srcOrd="0" destOrd="0" presId="urn:microsoft.com/office/officeart/2005/8/layout/orgChart1"/>
    <dgm:cxn modelId="{A3E98DC4-2F20-4EC9-A2E6-667242BE9E40}" type="presOf" srcId="{9CD6CDB3-485C-4194-ACBF-8E0AC0F84566}" destId="{10932BA0-83B3-401F-8CA0-4DDE83CA3A11}" srcOrd="0" destOrd="0" presId="urn:microsoft.com/office/officeart/2005/8/layout/orgChart1"/>
    <dgm:cxn modelId="{88D6CF26-80A4-4963-8567-2364F255DB4C}" srcId="{BB78F336-3536-438B-B39F-68A81ADAD310}" destId="{6A5D8820-BAFA-476E-A5EE-C17D059A7EAF}" srcOrd="0" destOrd="0" parTransId="{5EFEB564-6655-493B-9DEE-E420D1D284BE}" sibTransId="{A921C54E-4924-435C-AE60-8A2BEC64F028}"/>
    <dgm:cxn modelId="{06EFD34E-2FD1-4DA1-AA8A-1BD69E0CFC36}" type="presOf" srcId="{9A0BB79F-6A62-42F4-A0B5-7979AF818D52}" destId="{0AD80030-F0C5-404B-A342-0CA9405DE8E8}" srcOrd="0" destOrd="0" presId="urn:microsoft.com/office/officeart/2005/8/layout/orgChart1"/>
    <dgm:cxn modelId="{B092773C-D8A2-4B69-8F21-BE52C0BEB9C1}" type="presOf" srcId="{6A5D8820-BAFA-476E-A5EE-C17D059A7EAF}" destId="{D1C37BCE-BF33-4B81-AAEC-63E7EA02A46E}" srcOrd="1" destOrd="0" presId="urn:microsoft.com/office/officeart/2005/8/layout/orgChart1"/>
    <dgm:cxn modelId="{E4A137F4-8B74-44DD-910E-8422F9212E6B}" type="presOf" srcId="{761C7B4B-1153-4E97-95BE-D6CA7B167AFF}" destId="{E0A78AF8-202A-4B49-9797-E903A2E5160D}" srcOrd="0" destOrd="0" presId="urn:microsoft.com/office/officeart/2005/8/layout/orgChart1"/>
    <dgm:cxn modelId="{4F3356A4-34F4-4F8C-84AB-B6E7819816B3}" type="presParOf" srcId="{A624F7F1-2F86-4020-A7A7-9CD178BBB24D}" destId="{7C20774B-8A13-449D-9445-87476BF839C1}" srcOrd="0" destOrd="0" presId="urn:microsoft.com/office/officeart/2005/8/layout/orgChart1"/>
    <dgm:cxn modelId="{C7D39644-3F16-40AD-9DF1-8678B66C83EC}" type="presParOf" srcId="{7C20774B-8A13-449D-9445-87476BF839C1}" destId="{5A825FDA-44A2-44ED-AA23-5098D2532A42}" srcOrd="0" destOrd="0" presId="urn:microsoft.com/office/officeart/2005/8/layout/orgChart1"/>
    <dgm:cxn modelId="{C3BE2074-64A7-444F-B7D8-FECE4480EE85}" type="presParOf" srcId="{5A825FDA-44A2-44ED-AA23-5098D2532A42}" destId="{C590B035-21AF-4F5F-AB4D-9685B7BC90D5}" srcOrd="0" destOrd="0" presId="urn:microsoft.com/office/officeart/2005/8/layout/orgChart1"/>
    <dgm:cxn modelId="{45DDF8FA-88AB-4F5F-AB54-BE46566FB637}" type="presParOf" srcId="{5A825FDA-44A2-44ED-AA23-5098D2532A42}" destId="{D1C37BCE-BF33-4B81-AAEC-63E7EA02A46E}" srcOrd="1" destOrd="0" presId="urn:microsoft.com/office/officeart/2005/8/layout/orgChart1"/>
    <dgm:cxn modelId="{89284DFA-92B6-4954-979D-0DA48485B550}" type="presParOf" srcId="{7C20774B-8A13-449D-9445-87476BF839C1}" destId="{F3F400EB-6CF2-4F1A-8DF0-121CAD6F30ED}" srcOrd="1" destOrd="0" presId="urn:microsoft.com/office/officeart/2005/8/layout/orgChart1"/>
    <dgm:cxn modelId="{A483BF4B-CC44-4102-A76D-CE5E723F535B}" type="presParOf" srcId="{F3F400EB-6CF2-4F1A-8DF0-121CAD6F30ED}" destId="{18A649D6-F6CF-4B17-8EE0-2C8BF858F98C}" srcOrd="0" destOrd="0" presId="urn:microsoft.com/office/officeart/2005/8/layout/orgChart1"/>
    <dgm:cxn modelId="{A5C2D2C4-CF9D-47F2-870E-1D57D831641D}" type="presParOf" srcId="{F3F400EB-6CF2-4F1A-8DF0-121CAD6F30ED}" destId="{83978A4B-ECD8-4F17-8EF9-6CECBC6FD3A6}" srcOrd="1" destOrd="0" presId="urn:microsoft.com/office/officeart/2005/8/layout/orgChart1"/>
    <dgm:cxn modelId="{D3059730-E045-41E5-B930-DD58BA7FA3E1}" type="presParOf" srcId="{83978A4B-ECD8-4F17-8EF9-6CECBC6FD3A6}" destId="{F362BA35-EF15-4C96-A554-583593EA1CC5}" srcOrd="0" destOrd="0" presId="urn:microsoft.com/office/officeart/2005/8/layout/orgChart1"/>
    <dgm:cxn modelId="{EE54F69B-B668-42BB-8274-460432386232}" type="presParOf" srcId="{F362BA35-EF15-4C96-A554-583593EA1CC5}" destId="{2A825622-E038-4C9D-8E7C-44FEAC792C03}" srcOrd="0" destOrd="0" presId="urn:microsoft.com/office/officeart/2005/8/layout/orgChart1"/>
    <dgm:cxn modelId="{D8568EB1-580B-4744-862F-D9D799892BD0}" type="presParOf" srcId="{F362BA35-EF15-4C96-A554-583593EA1CC5}" destId="{D43B5A11-5467-44CB-BB86-8BAAF9B75988}" srcOrd="1" destOrd="0" presId="urn:microsoft.com/office/officeart/2005/8/layout/orgChart1"/>
    <dgm:cxn modelId="{E37A9BE6-855D-425C-8228-0456EED501A7}" type="presParOf" srcId="{83978A4B-ECD8-4F17-8EF9-6CECBC6FD3A6}" destId="{C1ECFAE6-8794-4514-8226-4129C27A0CE7}" srcOrd="1" destOrd="0" presId="urn:microsoft.com/office/officeart/2005/8/layout/orgChart1"/>
    <dgm:cxn modelId="{D6BE412A-B88A-426A-9178-5A9264638E0B}" type="presParOf" srcId="{C1ECFAE6-8794-4514-8226-4129C27A0CE7}" destId="{7B4225EF-C2C3-4C9B-9EA3-7A100ABFCA1F}" srcOrd="0" destOrd="0" presId="urn:microsoft.com/office/officeart/2005/8/layout/orgChart1"/>
    <dgm:cxn modelId="{3E6AC147-16E9-4F89-AC1B-86D254DEAA7D}" type="presParOf" srcId="{C1ECFAE6-8794-4514-8226-4129C27A0CE7}" destId="{445B2AFF-C44B-411B-B977-D7AD2CDF1142}" srcOrd="1" destOrd="0" presId="urn:microsoft.com/office/officeart/2005/8/layout/orgChart1"/>
    <dgm:cxn modelId="{98915C85-DF4E-4EDC-8917-78904524C288}" type="presParOf" srcId="{445B2AFF-C44B-411B-B977-D7AD2CDF1142}" destId="{B2C71C4F-BB1A-4E1F-9A9E-BA49778E7BF4}" srcOrd="0" destOrd="0" presId="urn:microsoft.com/office/officeart/2005/8/layout/orgChart1"/>
    <dgm:cxn modelId="{F0BDA7F8-CB50-4778-9E46-863EAD3FBE71}" type="presParOf" srcId="{B2C71C4F-BB1A-4E1F-9A9E-BA49778E7BF4}" destId="{385438DC-ABDC-4ECD-A2A3-8BCE0C47442E}" srcOrd="0" destOrd="0" presId="urn:microsoft.com/office/officeart/2005/8/layout/orgChart1"/>
    <dgm:cxn modelId="{A0159780-AB3E-4CF4-8B68-38DE90AF5A0B}" type="presParOf" srcId="{B2C71C4F-BB1A-4E1F-9A9E-BA49778E7BF4}" destId="{284F1474-5838-4BBE-99F2-6A63D2F877B2}" srcOrd="1" destOrd="0" presId="urn:microsoft.com/office/officeart/2005/8/layout/orgChart1"/>
    <dgm:cxn modelId="{1E68211D-06B9-4DD0-8DA3-79ACC170591C}" type="presParOf" srcId="{445B2AFF-C44B-411B-B977-D7AD2CDF1142}" destId="{CD6190AC-B70C-424C-BC50-CF1C9D4DA3E8}" srcOrd="1" destOrd="0" presId="urn:microsoft.com/office/officeart/2005/8/layout/orgChart1"/>
    <dgm:cxn modelId="{666649A4-9974-45EF-8A61-2D66BD6EF10A}" type="presParOf" srcId="{445B2AFF-C44B-411B-B977-D7AD2CDF1142}" destId="{0A51A00C-BDC1-42C2-BAF2-79B5CB663513}" srcOrd="2" destOrd="0" presId="urn:microsoft.com/office/officeart/2005/8/layout/orgChart1"/>
    <dgm:cxn modelId="{AF87E5DB-7F58-423D-AFE6-E407D1A2B95A}" type="presParOf" srcId="{C1ECFAE6-8794-4514-8226-4129C27A0CE7}" destId="{CA4EE271-A3EF-4FFF-BE30-4FBC21DA7F6B}" srcOrd="2" destOrd="0" presId="urn:microsoft.com/office/officeart/2005/8/layout/orgChart1"/>
    <dgm:cxn modelId="{B9DDFFAB-9792-467C-87CF-EC42803FC487}" type="presParOf" srcId="{C1ECFAE6-8794-4514-8226-4129C27A0CE7}" destId="{CE9F6A84-5DC7-4868-B541-1746CE2C75ED}" srcOrd="3" destOrd="0" presId="urn:microsoft.com/office/officeart/2005/8/layout/orgChart1"/>
    <dgm:cxn modelId="{32DBC5EA-7294-43CC-883C-850AFD2819F8}" type="presParOf" srcId="{CE9F6A84-5DC7-4868-B541-1746CE2C75ED}" destId="{8F7E8D37-45DF-4D2E-9EE2-83EB1A867D5C}" srcOrd="0" destOrd="0" presId="urn:microsoft.com/office/officeart/2005/8/layout/orgChart1"/>
    <dgm:cxn modelId="{65CF602E-EDED-4C0A-8881-82C489962263}" type="presParOf" srcId="{8F7E8D37-45DF-4D2E-9EE2-83EB1A867D5C}" destId="{90DB2B8C-D7A1-42BE-82CF-8FAB0F095580}" srcOrd="0" destOrd="0" presId="urn:microsoft.com/office/officeart/2005/8/layout/orgChart1"/>
    <dgm:cxn modelId="{1B6CF7F6-A5AE-4751-A34C-7E27BDD4548E}" type="presParOf" srcId="{8F7E8D37-45DF-4D2E-9EE2-83EB1A867D5C}" destId="{5AD5DB03-AAFA-4B0E-8FE8-6A0C71D786CF}" srcOrd="1" destOrd="0" presId="urn:microsoft.com/office/officeart/2005/8/layout/orgChart1"/>
    <dgm:cxn modelId="{2D1C953D-260E-4F86-B3CD-F3CC6CC360FD}" type="presParOf" srcId="{CE9F6A84-5DC7-4868-B541-1746CE2C75ED}" destId="{878DDB04-D24E-4DA7-B5EA-0EEEAA1779BC}" srcOrd="1" destOrd="0" presId="urn:microsoft.com/office/officeart/2005/8/layout/orgChart1"/>
    <dgm:cxn modelId="{1BDFCC80-0A13-4DBF-AFEA-14C8D9489FE3}" type="presParOf" srcId="{CE9F6A84-5DC7-4868-B541-1746CE2C75ED}" destId="{DFAB0355-58DA-41E2-882F-E3F3A9DBC1B6}" srcOrd="2" destOrd="0" presId="urn:microsoft.com/office/officeart/2005/8/layout/orgChart1"/>
    <dgm:cxn modelId="{CEDB3C55-1501-4C29-92E9-E3A5994DF220}" type="presParOf" srcId="{C1ECFAE6-8794-4514-8226-4129C27A0CE7}" destId="{9D124DA2-C93A-4DBE-BE91-BA6EE5CD8EA2}" srcOrd="4" destOrd="0" presId="urn:microsoft.com/office/officeart/2005/8/layout/orgChart1"/>
    <dgm:cxn modelId="{5136EF42-37F3-4565-B295-C2E0AB820143}" type="presParOf" srcId="{C1ECFAE6-8794-4514-8226-4129C27A0CE7}" destId="{B459DA2C-431A-49BE-A69A-DA1CB438B1D5}" srcOrd="5" destOrd="0" presId="urn:microsoft.com/office/officeart/2005/8/layout/orgChart1"/>
    <dgm:cxn modelId="{70B03D51-B74C-47E3-B25F-9307B587B965}" type="presParOf" srcId="{B459DA2C-431A-49BE-A69A-DA1CB438B1D5}" destId="{B97269AA-970B-4A08-904A-03A3DBDB8930}" srcOrd="0" destOrd="0" presId="urn:microsoft.com/office/officeart/2005/8/layout/orgChart1"/>
    <dgm:cxn modelId="{9F257184-3F60-457F-8421-0AE3E09BD267}" type="presParOf" srcId="{B97269AA-970B-4A08-904A-03A3DBDB8930}" destId="{75D30F99-CC5E-45C2-BBDC-5C8670817D67}" srcOrd="0" destOrd="0" presId="urn:microsoft.com/office/officeart/2005/8/layout/orgChart1"/>
    <dgm:cxn modelId="{81A7D08D-FE37-42CB-938B-CFC78ACEC4BE}" type="presParOf" srcId="{B97269AA-970B-4A08-904A-03A3DBDB8930}" destId="{842E0981-B92B-41AB-B760-8D6643AA86FA}" srcOrd="1" destOrd="0" presId="urn:microsoft.com/office/officeart/2005/8/layout/orgChart1"/>
    <dgm:cxn modelId="{321DBA89-E378-4F0F-B69D-4DA652D71A60}" type="presParOf" srcId="{B459DA2C-431A-49BE-A69A-DA1CB438B1D5}" destId="{4568A4D5-42C9-4DAC-B4C2-015D830CA343}" srcOrd="1" destOrd="0" presId="urn:microsoft.com/office/officeart/2005/8/layout/orgChart1"/>
    <dgm:cxn modelId="{655DEFC7-E1D2-403E-A198-A8F1AA7BD656}" type="presParOf" srcId="{B459DA2C-431A-49BE-A69A-DA1CB438B1D5}" destId="{717953D9-87CA-40E9-B1F6-A145B9123803}" srcOrd="2" destOrd="0" presId="urn:microsoft.com/office/officeart/2005/8/layout/orgChart1"/>
    <dgm:cxn modelId="{5813CFA0-5A5F-4DCC-9C25-5ACBBC37AD0C}" type="presParOf" srcId="{83978A4B-ECD8-4F17-8EF9-6CECBC6FD3A6}" destId="{2739DDF4-A737-4D81-A1D7-3379D88E6ED9}" srcOrd="2" destOrd="0" presId="urn:microsoft.com/office/officeart/2005/8/layout/orgChart1"/>
    <dgm:cxn modelId="{F1026732-2580-4408-A6C7-B919F567381E}" type="presParOf" srcId="{F3F400EB-6CF2-4F1A-8DF0-121CAD6F30ED}" destId="{E0A78AF8-202A-4B49-9797-E903A2E5160D}" srcOrd="2" destOrd="0" presId="urn:microsoft.com/office/officeart/2005/8/layout/orgChart1"/>
    <dgm:cxn modelId="{031EE7F7-6F80-496D-BB28-0AC59AC672EC}" type="presParOf" srcId="{F3F400EB-6CF2-4F1A-8DF0-121CAD6F30ED}" destId="{1891C958-A845-46A5-BC1E-E2C778428C78}" srcOrd="3" destOrd="0" presId="urn:microsoft.com/office/officeart/2005/8/layout/orgChart1"/>
    <dgm:cxn modelId="{1DEDC33E-CAAB-4EBC-B4CF-422C833F244B}" type="presParOf" srcId="{1891C958-A845-46A5-BC1E-E2C778428C78}" destId="{B2800A45-D091-4DC9-BF8D-073800A2C57F}" srcOrd="0" destOrd="0" presId="urn:microsoft.com/office/officeart/2005/8/layout/orgChart1"/>
    <dgm:cxn modelId="{E336E50A-B186-4EA5-B2F8-884D9547AA44}" type="presParOf" srcId="{B2800A45-D091-4DC9-BF8D-073800A2C57F}" destId="{B8655DC0-6BCD-4934-9E6D-0F82C25FEFDC}" srcOrd="0" destOrd="0" presId="urn:microsoft.com/office/officeart/2005/8/layout/orgChart1"/>
    <dgm:cxn modelId="{ED1450D6-02CA-4CD2-B3B5-1E3F4C9BDC2F}" type="presParOf" srcId="{B2800A45-D091-4DC9-BF8D-073800A2C57F}" destId="{FABA3AB1-1B4C-49A2-A475-57ADD355B40B}" srcOrd="1" destOrd="0" presId="urn:microsoft.com/office/officeart/2005/8/layout/orgChart1"/>
    <dgm:cxn modelId="{389B7411-02AD-4EAB-91C3-B306C6713FD8}" type="presParOf" srcId="{1891C958-A845-46A5-BC1E-E2C778428C78}" destId="{AF7AF944-3C1C-4A9F-A8BB-A093A3DD0101}" srcOrd="1" destOrd="0" presId="urn:microsoft.com/office/officeart/2005/8/layout/orgChart1"/>
    <dgm:cxn modelId="{FD79F721-D929-4C0E-ABA3-2141A99E3999}" type="presParOf" srcId="{AF7AF944-3C1C-4A9F-A8BB-A093A3DD0101}" destId="{2173062A-7496-4BE2-8E6D-5B60CC810BD3}" srcOrd="0" destOrd="0" presId="urn:microsoft.com/office/officeart/2005/8/layout/orgChart1"/>
    <dgm:cxn modelId="{6B3F9DE0-3CAF-4405-B2C4-444452405375}" type="presParOf" srcId="{AF7AF944-3C1C-4A9F-A8BB-A093A3DD0101}" destId="{4B5E6B38-92D2-4CD1-92BD-F3BBDC60BCA7}" srcOrd="1" destOrd="0" presId="urn:microsoft.com/office/officeart/2005/8/layout/orgChart1"/>
    <dgm:cxn modelId="{89392C11-FCD1-40B1-A1E7-0614DA5E9447}" type="presParOf" srcId="{4B5E6B38-92D2-4CD1-92BD-F3BBDC60BCA7}" destId="{8EF36F55-F69D-4120-957A-154F0EE2F5A9}" srcOrd="0" destOrd="0" presId="urn:microsoft.com/office/officeart/2005/8/layout/orgChart1"/>
    <dgm:cxn modelId="{55FC7461-0004-4AE0-A068-4B584A4E7D73}" type="presParOf" srcId="{8EF36F55-F69D-4120-957A-154F0EE2F5A9}" destId="{A142FBF2-3495-42A6-B9F8-8DDE0F8F1E1F}" srcOrd="0" destOrd="0" presId="urn:microsoft.com/office/officeart/2005/8/layout/orgChart1"/>
    <dgm:cxn modelId="{BD2B06F9-A7F9-49B9-8179-F3D8312F72FD}" type="presParOf" srcId="{8EF36F55-F69D-4120-957A-154F0EE2F5A9}" destId="{34347C47-0816-4171-A2CA-A1B88DDF6FEE}" srcOrd="1" destOrd="0" presId="urn:microsoft.com/office/officeart/2005/8/layout/orgChart1"/>
    <dgm:cxn modelId="{B0AEBA88-5DCE-43E7-A4AB-9B32D9D37F6A}" type="presParOf" srcId="{4B5E6B38-92D2-4CD1-92BD-F3BBDC60BCA7}" destId="{D9488D61-D74A-413D-AC24-94E30175B058}" srcOrd="1" destOrd="0" presId="urn:microsoft.com/office/officeart/2005/8/layout/orgChart1"/>
    <dgm:cxn modelId="{D01EF196-B0B4-47A7-A6F4-06966F2A3086}" type="presParOf" srcId="{4B5E6B38-92D2-4CD1-92BD-F3BBDC60BCA7}" destId="{97890618-87B7-4605-A820-62A8516F51AA}" srcOrd="2" destOrd="0" presId="urn:microsoft.com/office/officeart/2005/8/layout/orgChart1"/>
    <dgm:cxn modelId="{A0E1A900-8C7D-4287-AC0A-F298A9B34166}" type="presParOf" srcId="{AF7AF944-3C1C-4A9F-A8BB-A093A3DD0101}" destId="{10932BA0-83B3-401F-8CA0-4DDE83CA3A11}" srcOrd="2" destOrd="0" presId="urn:microsoft.com/office/officeart/2005/8/layout/orgChart1"/>
    <dgm:cxn modelId="{7F87D4EB-2EFA-420A-8570-A0DE76535FB7}" type="presParOf" srcId="{AF7AF944-3C1C-4A9F-A8BB-A093A3DD0101}" destId="{CEC3758B-C9C3-4046-8C6F-C5EE2F8D3E45}" srcOrd="3" destOrd="0" presId="urn:microsoft.com/office/officeart/2005/8/layout/orgChart1"/>
    <dgm:cxn modelId="{B13D55C4-7822-4118-B612-FDCBC0ABD155}" type="presParOf" srcId="{CEC3758B-C9C3-4046-8C6F-C5EE2F8D3E45}" destId="{0F4B2FC6-1186-44A3-AF72-A2A0A399759B}" srcOrd="0" destOrd="0" presId="urn:microsoft.com/office/officeart/2005/8/layout/orgChart1"/>
    <dgm:cxn modelId="{B3A80876-8377-4FA6-A7C9-32D7122DBCFE}" type="presParOf" srcId="{0F4B2FC6-1186-44A3-AF72-A2A0A399759B}" destId="{9E33F08F-A236-46B9-88EE-4BE16FB94287}" srcOrd="0" destOrd="0" presId="urn:microsoft.com/office/officeart/2005/8/layout/orgChart1"/>
    <dgm:cxn modelId="{CFE8A196-F04E-4457-9AC7-972ABA023083}" type="presParOf" srcId="{0F4B2FC6-1186-44A3-AF72-A2A0A399759B}" destId="{9AF0F9E1-995F-41D9-A8E7-DCAE39F6E104}" srcOrd="1" destOrd="0" presId="urn:microsoft.com/office/officeart/2005/8/layout/orgChart1"/>
    <dgm:cxn modelId="{188B2959-4A04-4362-8A29-5F88E61DC8E9}" type="presParOf" srcId="{CEC3758B-C9C3-4046-8C6F-C5EE2F8D3E45}" destId="{EDD9434E-CD0C-4260-908B-15853CEACDF7}" srcOrd="1" destOrd="0" presId="urn:microsoft.com/office/officeart/2005/8/layout/orgChart1"/>
    <dgm:cxn modelId="{E224F6A2-EE3B-4FF9-9847-DFE5DCF5669E}" type="presParOf" srcId="{CEC3758B-C9C3-4046-8C6F-C5EE2F8D3E45}" destId="{6A1DA277-8632-4982-9029-45A146CC413C}" srcOrd="2" destOrd="0" presId="urn:microsoft.com/office/officeart/2005/8/layout/orgChart1"/>
    <dgm:cxn modelId="{E5DAD559-A0E8-4D07-B546-786F8CF75A60}" type="presParOf" srcId="{AF7AF944-3C1C-4A9F-A8BB-A093A3DD0101}" destId="{FFB9D6B1-4EDC-4893-924E-D0B006D419AD}" srcOrd="4" destOrd="0" presId="urn:microsoft.com/office/officeart/2005/8/layout/orgChart1"/>
    <dgm:cxn modelId="{3C140219-3C68-4E66-BE94-66E5D7698B0E}" type="presParOf" srcId="{AF7AF944-3C1C-4A9F-A8BB-A093A3DD0101}" destId="{2340540C-8F6D-46EB-B91B-D762882D7A77}" srcOrd="5" destOrd="0" presId="urn:microsoft.com/office/officeart/2005/8/layout/orgChart1"/>
    <dgm:cxn modelId="{38E2AECC-7E1C-464E-8792-E0F4EDF99932}" type="presParOf" srcId="{2340540C-8F6D-46EB-B91B-D762882D7A77}" destId="{110B9BE9-CE0D-41CD-A66B-735BAB48BE7E}" srcOrd="0" destOrd="0" presId="urn:microsoft.com/office/officeart/2005/8/layout/orgChart1"/>
    <dgm:cxn modelId="{66BC2FC3-1C06-4A83-8A52-144D7F6E8A30}" type="presParOf" srcId="{110B9BE9-CE0D-41CD-A66B-735BAB48BE7E}" destId="{F26D327C-90FE-4254-83A7-349FCBDFC598}" srcOrd="0" destOrd="0" presId="urn:microsoft.com/office/officeart/2005/8/layout/orgChart1"/>
    <dgm:cxn modelId="{945B212F-FC03-4379-8502-D5316E1AC9CE}" type="presParOf" srcId="{110B9BE9-CE0D-41CD-A66B-735BAB48BE7E}" destId="{A0532FB4-3F65-4440-8633-639AA6933249}" srcOrd="1" destOrd="0" presId="urn:microsoft.com/office/officeart/2005/8/layout/orgChart1"/>
    <dgm:cxn modelId="{A71DD3FB-A080-4961-A2AA-5721205B4DA4}" type="presParOf" srcId="{2340540C-8F6D-46EB-B91B-D762882D7A77}" destId="{A04D9527-9E2E-4BA2-974C-52450FF6DCD5}" srcOrd="1" destOrd="0" presId="urn:microsoft.com/office/officeart/2005/8/layout/orgChart1"/>
    <dgm:cxn modelId="{EC790D6D-0885-408B-985E-209A22A3D559}" type="presParOf" srcId="{2340540C-8F6D-46EB-B91B-D762882D7A77}" destId="{071DD3E3-B1FA-45EF-8581-62E54BCB9BB3}" srcOrd="2" destOrd="0" presId="urn:microsoft.com/office/officeart/2005/8/layout/orgChart1"/>
    <dgm:cxn modelId="{2292554A-9F2F-40CB-93CD-EE61209A5A62}" type="presParOf" srcId="{AF7AF944-3C1C-4A9F-A8BB-A093A3DD0101}" destId="{AEEC0C18-21FB-417A-92CD-9A6E1E76CD89}" srcOrd="6" destOrd="0" presId="urn:microsoft.com/office/officeart/2005/8/layout/orgChart1"/>
    <dgm:cxn modelId="{37DB5FB1-19D4-43D6-A5C5-2BB593C6DDD6}" type="presParOf" srcId="{AF7AF944-3C1C-4A9F-A8BB-A093A3DD0101}" destId="{FAFC383D-BB43-49D1-9BC7-403A0B79AC1F}" srcOrd="7" destOrd="0" presId="urn:microsoft.com/office/officeart/2005/8/layout/orgChart1"/>
    <dgm:cxn modelId="{54B7EC2E-F9EE-4E49-B0D6-3FA426D1F718}" type="presParOf" srcId="{FAFC383D-BB43-49D1-9BC7-403A0B79AC1F}" destId="{2D36415B-013E-4B1F-B6AF-E62616EFF065}" srcOrd="0" destOrd="0" presId="urn:microsoft.com/office/officeart/2005/8/layout/orgChart1"/>
    <dgm:cxn modelId="{D7493F95-6245-4E35-B092-D9522C3C12CF}" type="presParOf" srcId="{2D36415B-013E-4B1F-B6AF-E62616EFF065}" destId="{892089C4-7A33-4CAA-9332-70B393A8165F}" srcOrd="0" destOrd="0" presId="urn:microsoft.com/office/officeart/2005/8/layout/orgChart1"/>
    <dgm:cxn modelId="{DACB657E-EBEB-49A0-BBEB-7A677691FAA3}" type="presParOf" srcId="{2D36415B-013E-4B1F-B6AF-E62616EFF065}" destId="{F68FD270-CC2D-40A5-8656-AB433834C7A4}" srcOrd="1" destOrd="0" presId="urn:microsoft.com/office/officeart/2005/8/layout/orgChart1"/>
    <dgm:cxn modelId="{CF824D2D-46F7-4DC8-8386-AF5303FD96EE}" type="presParOf" srcId="{FAFC383D-BB43-49D1-9BC7-403A0B79AC1F}" destId="{B2E4A231-9A2F-4546-B8DC-20FA3752D709}" srcOrd="1" destOrd="0" presId="urn:microsoft.com/office/officeart/2005/8/layout/orgChart1"/>
    <dgm:cxn modelId="{F0AE0665-5009-4AB0-917D-EACA46451507}" type="presParOf" srcId="{FAFC383D-BB43-49D1-9BC7-403A0B79AC1F}" destId="{216926EE-1358-4F1E-89B2-53B127EE7F1D}" srcOrd="2" destOrd="0" presId="urn:microsoft.com/office/officeart/2005/8/layout/orgChart1"/>
    <dgm:cxn modelId="{291CBB35-F9BE-4300-8DC6-00613CA23970}" type="presParOf" srcId="{AF7AF944-3C1C-4A9F-A8BB-A093A3DD0101}" destId="{47C009C3-2405-4C8C-8A0A-10B1CD09EE68}" srcOrd="8" destOrd="0" presId="urn:microsoft.com/office/officeart/2005/8/layout/orgChart1"/>
    <dgm:cxn modelId="{9F8C1B25-DE01-4FDF-8621-9B24E33CE543}" type="presParOf" srcId="{AF7AF944-3C1C-4A9F-A8BB-A093A3DD0101}" destId="{990BDF46-F9E9-4D7F-A506-5FCE9422CA49}" srcOrd="9" destOrd="0" presId="urn:microsoft.com/office/officeart/2005/8/layout/orgChart1"/>
    <dgm:cxn modelId="{69480B12-5632-4444-BD69-70D58C70A4B4}" type="presParOf" srcId="{990BDF46-F9E9-4D7F-A506-5FCE9422CA49}" destId="{0FB7593D-6CB2-4200-94A5-36953B7A75E4}" srcOrd="0" destOrd="0" presId="urn:microsoft.com/office/officeart/2005/8/layout/orgChart1"/>
    <dgm:cxn modelId="{D62E3434-CA44-4509-9399-CC8E91B20433}" type="presParOf" srcId="{0FB7593D-6CB2-4200-94A5-36953B7A75E4}" destId="{DC8B350A-9471-4C66-B79E-B0FBB97462B5}" srcOrd="0" destOrd="0" presId="urn:microsoft.com/office/officeart/2005/8/layout/orgChart1"/>
    <dgm:cxn modelId="{716C7003-5737-48A7-93FA-53171F1E0D5C}" type="presParOf" srcId="{0FB7593D-6CB2-4200-94A5-36953B7A75E4}" destId="{F73A2609-E17D-4F13-84C9-57719350C7CA}" srcOrd="1" destOrd="0" presId="urn:microsoft.com/office/officeart/2005/8/layout/orgChart1"/>
    <dgm:cxn modelId="{DB79EE0C-6E76-4D6E-B604-FDA1176F513E}" type="presParOf" srcId="{990BDF46-F9E9-4D7F-A506-5FCE9422CA49}" destId="{9B1B6D18-E07B-44A3-903B-8C256A4CD9F9}" srcOrd="1" destOrd="0" presId="urn:microsoft.com/office/officeart/2005/8/layout/orgChart1"/>
    <dgm:cxn modelId="{B5748B31-287A-4669-8930-93CAC01B2E04}" type="presParOf" srcId="{990BDF46-F9E9-4D7F-A506-5FCE9422CA49}" destId="{20730066-F414-4FC2-B0E0-3CF94F823EC2}" srcOrd="2" destOrd="0" presId="urn:microsoft.com/office/officeart/2005/8/layout/orgChart1"/>
    <dgm:cxn modelId="{C479F267-8D81-41D2-AE5D-D67ED35B0AC6}" type="presParOf" srcId="{1891C958-A845-46A5-BC1E-E2C778428C78}" destId="{B60315B1-278B-41F7-9A37-08088B0140DC}" srcOrd="2" destOrd="0" presId="urn:microsoft.com/office/officeart/2005/8/layout/orgChart1"/>
    <dgm:cxn modelId="{6C8A5D7F-91B9-4C3B-90DD-00A83E48D8E4}" type="presParOf" srcId="{F3F400EB-6CF2-4F1A-8DF0-121CAD6F30ED}" destId="{442F4136-BA91-4DB7-8F29-C3CC09345E71}" srcOrd="4" destOrd="0" presId="urn:microsoft.com/office/officeart/2005/8/layout/orgChart1"/>
    <dgm:cxn modelId="{E484FDF5-B24D-4A60-BF8D-EE8CEBFD585C}" type="presParOf" srcId="{F3F400EB-6CF2-4F1A-8DF0-121CAD6F30ED}" destId="{4FA9E108-A1BE-407A-84EB-0D6C6DBA268D}" srcOrd="5" destOrd="0" presId="urn:microsoft.com/office/officeart/2005/8/layout/orgChart1"/>
    <dgm:cxn modelId="{4F6F5D9A-2A4A-4F3D-9331-0FCF55252B6D}" type="presParOf" srcId="{4FA9E108-A1BE-407A-84EB-0D6C6DBA268D}" destId="{3F956C58-60F4-4344-929D-D5CF6B960943}" srcOrd="0" destOrd="0" presId="urn:microsoft.com/office/officeart/2005/8/layout/orgChart1"/>
    <dgm:cxn modelId="{39778D46-AEB5-4ED3-898E-2A5E67F3684E}" type="presParOf" srcId="{3F956C58-60F4-4344-929D-D5CF6B960943}" destId="{99E86257-11E8-4AC5-AB30-DE47583DF1AB}" srcOrd="0" destOrd="0" presId="urn:microsoft.com/office/officeart/2005/8/layout/orgChart1"/>
    <dgm:cxn modelId="{1D7041C6-8FC6-4F1D-95FF-96013418AAB7}" type="presParOf" srcId="{3F956C58-60F4-4344-929D-D5CF6B960943}" destId="{1B730A8E-2049-44E7-AEF5-6BB33AA43A39}" srcOrd="1" destOrd="0" presId="urn:microsoft.com/office/officeart/2005/8/layout/orgChart1"/>
    <dgm:cxn modelId="{3B3CDCCE-F723-4465-9C4F-E667A170D959}" type="presParOf" srcId="{4FA9E108-A1BE-407A-84EB-0D6C6DBA268D}" destId="{268EA4FA-944F-4ADB-92D2-EB1B55E4CF88}" srcOrd="1" destOrd="0" presId="urn:microsoft.com/office/officeart/2005/8/layout/orgChart1"/>
    <dgm:cxn modelId="{9AE48B2F-2BFF-4D2A-9614-2D63F9D15D82}" type="presParOf" srcId="{268EA4FA-944F-4ADB-92D2-EB1B55E4CF88}" destId="{0AD80030-F0C5-404B-A342-0CA9405DE8E8}" srcOrd="0" destOrd="0" presId="urn:microsoft.com/office/officeart/2005/8/layout/orgChart1"/>
    <dgm:cxn modelId="{ABC37BEC-A261-4B4F-A9FA-9574DED8B0CE}" type="presParOf" srcId="{268EA4FA-944F-4ADB-92D2-EB1B55E4CF88}" destId="{EBB9F2F3-DBEF-4D49-B93E-E84CD62A12BF}" srcOrd="1" destOrd="0" presId="urn:microsoft.com/office/officeart/2005/8/layout/orgChart1"/>
    <dgm:cxn modelId="{77D0CAFC-70D7-4E07-9816-5D7452DFBC1A}" type="presParOf" srcId="{EBB9F2F3-DBEF-4D49-B93E-E84CD62A12BF}" destId="{DF21CA8B-044D-495B-8F01-097034CBBC21}" srcOrd="0" destOrd="0" presId="urn:microsoft.com/office/officeart/2005/8/layout/orgChart1"/>
    <dgm:cxn modelId="{52EA8965-446E-46C8-AE4D-88AC29A63FCE}" type="presParOf" srcId="{DF21CA8B-044D-495B-8F01-097034CBBC21}" destId="{7F473D16-231E-454E-A2E2-1AC6777DD85F}" srcOrd="0" destOrd="0" presId="urn:microsoft.com/office/officeart/2005/8/layout/orgChart1"/>
    <dgm:cxn modelId="{1B14318B-17EB-451F-BC9B-6C239663F512}" type="presParOf" srcId="{DF21CA8B-044D-495B-8F01-097034CBBC21}" destId="{E2C1C6EA-0EAB-4E73-AF85-922F69FCA984}" srcOrd="1" destOrd="0" presId="urn:microsoft.com/office/officeart/2005/8/layout/orgChart1"/>
    <dgm:cxn modelId="{A038902F-A77F-4574-B3E9-EC1A52EBFE7C}" type="presParOf" srcId="{EBB9F2F3-DBEF-4D49-B93E-E84CD62A12BF}" destId="{3FC94AD4-CF45-4561-AC01-8C07A3AEE242}" srcOrd="1" destOrd="0" presId="urn:microsoft.com/office/officeart/2005/8/layout/orgChart1"/>
    <dgm:cxn modelId="{D8E664FE-1AFB-4A7B-844F-9DCDD225422E}" type="presParOf" srcId="{EBB9F2F3-DBEF-4D49-B93E-E84CD62A12BF}" destId="{600295C2-D079-4A1D-BDF5-8169EBC52D2F}" srcOrd="2" destOrd="0" presId="urn:microsoft.com/office/officeart/2005/8/layout/orgChart1"/>
    <dgm:cxn modelId="{59BE8C5B-A454-4804-8457-500EFFCCFF4C}" type="presParOf" srcId="{268EA4FA-944F-4ADB-92D2-EB1B55E4CF88}" destId="{3029C9C5-80E3-423D-A18E-CD9F19E42A52}" srcOrd="2" destOrd="0" presId="urn:microsoft.com/office/officeart/2005/8/layout/orgChart1"/>
    <dgm:cxn modelId="{CADC405F-C9A4-42D7-AB92-8AADB4AF8E6D}" type="presParOf" srcId="{268EA4FA-944F-4ADB-92D2-EB1B55E4CF88}" destId="{75F40B0B-D12D-4A53-A4CE-D6413B78F2CB}" srcOrd="3" destOrd="0" presId="urn:microsoft.com/office/officeart/2005/8/layout/orgChart1"/>
    <dgm:cxn modelId="{436F0D0B-9467-4F65-857B-E430C39565D5}" type="presParOf" srcId="{75F40B0B-D12D-4A53-A4CE-D6413B78F2CB}" destId="{15F80B13-B2BB-43F5-B3E7-E6D9E73B35A7}" srcOrd="0" destOrd="0" presId="urn:microsoft.com/office/officeart/2005/8/layout/orgChart1"/>
    <dgm:cxn modelId="{55B078B9-BF0B-4B4C-9804-4111FE538FFD}" type="presParOf" srcId="{15F80B13-B2BB-43F5-B3E7-E6D9E73B35A7}" destId="{188E10EA-E9AF-4814-9A97-F9CD54052CBC}" srcOrd="0" destOrd="0" presId="urn:microsoft.com/office/officeart/2005/8/layout/orgChart1"/>
    <dgm:cxn modelId="{AC133FF4-F871-410B-A6BE-610797965363}" type="presParOf" srcId="{15F80B13-B2BB-43F5-B3E7-E6D9E73B35A7}" destId="{C280E455-F93D-468A-9EBA-F2AA8EA57342}" srcOrd="1" destOrd="0" presId="urn:microsoft.com/office/officeart/2005/8/layout/orgChart1"/>
    <dgm:cxn modelId="{7F483795-1F1F-4BB6-9E1F-612057B0D416}" type="presParOf" srcId="{75F40B0B-D12D-4A53-A4CE-D6413B78F2CB}" destId="{C2016C50-E289-4C9B-B6F0-44BCE0E72037}" srcOrd="1" destOrd="0" presId="urn:microsoft.com/office/officeart/2005/8/layout/orgChart1"/>
    <dgm:cxn modelId="{DBD4A560-1B01-44DC-9417-F1B1C6F7916A}" type="presParOf" srcId="{75F40B0B-D12D-4A53-A4CE-D6413B78F2CB}" destId="{077FE8D1-06FB-42B5-ADA6-5EC042C9C832}" srcOrd="2" destOrd="0" presId="urn:microsoft.com/office/officeart/2005/8/layout/orgChart1"/>
    <dgm:cxn modelId="{5C591096-CEA2-483E-A7D1-67F4FABC9BB7}" type="presParOf" srcId="{268EA4FA-944F-4ADB-92D2-EB1B55E4CF88}" destId="{FE63180C-F728-43DB-875C-21543DF9DC13}" srcOrd="4" destOrd="0" presId="urn:microsoft.com/office/officeart/2005/8/layout/orgChart1"/>
    <dgm:cxn modelId="{2FAB160D-344D-42D3-8A11-1F66F00B2E97}" type="presParOf" srcId="{268EA4FA-944F-4ADB-92D2-EB1B55E4CF88}" destId="{5DB3FD48-A36C-4E5E-9A06-304CC7E70C12}" srcOrd="5" destOrd="0" presId="urn:microsoft.com/office/officeart/2005/8/layout/orgChart1"/>
    <dgm:cxn modelId="{B2DB10A2-E1B5-4601-A666-DE10ECD22381}" type="presParOf" srcId="{5DB3FD48-A36C-4E5E-9A06-304CC7E70C12}" destId="{43A0E2C0-F5E3-4F85-846C-A63B78E006EA}" srcOrd="0" destOrd="0" presId="urn:microsoft.com/office/officeart/2005/8/layout/orgChart1"/>
    <dgm:cxn modelId="{55B3476F-297E-438A-A2E5-B4532A42040D}" type="presParOf" srcId="{43A0E2C0-F5E3-4F85-846C-A63B78E006EA}" destId="{2BF036E5-4EA5-4D5A-9648-BFFE02B278CD}" srcOrd="0" destOrd="0" presId="urn:microsoft.com/office/officeart/2005/8/layout/orgChart1"/>
    <dgm:cxn modelId="{9A485D30-B823-45C0-8649-3B12B1D6BE7C}" type="presParOf" srcId="{43A0E2C0-F5E3-4F85-846C-A63B78E006EA}" destId="{318095BC-3233-4A89-88AD-18CF5BE0797F}" srcOrd="1" destOrd="0" presId="urn:microsoft.com/office/officeart/2005/8/layout/orgChart1"/>
    <dgm:cxn modelId="{FD3A5E2F-0F3D-4CA2-B4D0-538D60497195}" type="presParOf" srcId="{5DB3FD48-A36C-4E5E-9A06-304CC7E70C12}" destId="{5099FB07-564C-4F46-A43B-76A52B80DF02}" srcOrd="1" destOrd="0" presId="urn:microsoft.com/office/officeart/2005/8/layout/orgChart1"/>
    <dgm:cxn modelId="{4015B2CF-F191-455D-8CE3-53064EBDBCBF}" type="presParOf" srcId="{5DB3FD48-A36C-4E5E-9A06-304CC7E70C12}" destId="{5DA14C5A-7BA1-4836-BCB2-CC0DF22762A4}" srcOrd="2" destOrd="0" presId="urn:microsoft.com/office/officeart/2005/8/layout/orgChart1"/>
    <dgm:cxn modelId="{B29CD4C9-40E5-4401-BA10-2B838CD2D638}" type="presParOf" srcId="{4FA9E108-A1BE-407A-84EB-0D6C6DBA268D}" destId="{4C1A5455-04DB-43F4-AB21-FC5A8C5D3006}" srcOrd="2" destOrd="0" presId="urn:microsoft.com/office/officeart/2005/8/layout/orgChart1"/>
    <dgm:cxn modelId="{6E5781C0-E38D-4BB8-A444-C78234D6591B}" type="presParOf" srcId="{7C20774B-8A13-449D-9445-87476BF839C1}" destId="{398C8908-7606-4D53-AE0B-6A416C00DB4E}"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11</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cp:lastPrinted>2022-05-30T00:59:00Z</cp:lastPrinted>
  <dcterms:created xsi:type="dcterms:W3CDTF">2022-05-27T15:37:00Z</dcterms:created>
  <dcterms:modified xsi:type="dcterms:W3CDTF">2022-05-30T02:07:00Z</dcterms:modified>
</cp:coreProperties>
</file>